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F8E" w:rsidRPr="0064248F" w:rsidRDefault="00095F01" w:rsidP="00F74F8E">
      <w:pPr>
        <w:jc w:val="center"/>
        <w:rPr>
          <w:b/>
          <w:i/>
          <w:sz w:val="28"/>
          <w:szCs w:val="28"/>
        </w:rPr>
      </w:pPr>
      <w:r>
        <w:rPr>
          <w:b/>
          <w:i/>
          <w:sz w:val="28"/>
          <w:szCs w:val="28"/>
        </w:rPr>
        <w:t>My</w:t>
      </w:r>
      <w:r w:rsidR="0064248F">
        <w:rPr>
          <w:b/>
          <w:i/>
          <w:sz w:val="28"/>
          <w:szCs w:val="28"/>
        </w:rPr>
        <w:t xml:space="preserve"> </w:t>
      </w:r>
      <w:r w:rsidR="0064248F" w:rsidRPr="0064248F">
        <w:rPr>
          <w:b/>
          <w:i/>
          <w:sz w:val="28"/>
          <w:szCs w:val="28"/>
        </w:rPr>
        <w:t xml:space="preserve">Smart-Phone </w:t>
      </w:r>
      <w:r w:rsidR="0064248F">
        <w:rPr>
          <w:b/>
          <w:i/>
          <w:sz w:val="28"/>
          <w:szCs w:val="28"/>
        </w:rPr>
        <w:t>can monitor my health too?!?</w:t>
      </w:r>
    </w:p>
    <w:p w:rsidR="00ED0298" w:rsidRPr="0064248F" w:rsidRDefault="0064248F" w:rsidP="0064248F">
      <w:pPr>
        <w:autoSpaceDE w:val="0"/>
        <w:autoSpaceDN w:val="0"/>
        <w:adjustRightInd w:val="0"/>
        <w:spacing w:after="0"/>
        <w:jc w:val="center"/>
        <w:rPr>
          <w:rFonts w:ascii="Palatino-Roman" w:hAnsi="Palatino-Roman" w:cs="Palatino-Roman"/>
          <w:b/>
          <w:sz w:val="52"/>
          <w:szCs w:val="52"/>
        </w:rPr>
      </w:pPr>
      <w:r w:rsidRPr="0064248F">
        <w:rPr>
          <w:b/>
          <w:noProof/>
          <w:sz w:val="52"/>
          <w:szCs w:val="52"/>
          <w:lang w:eastAsia="en-CA"/>
        </w:rPr>
        <w:t>DEBATE</w:t>
      </w:r>
    </w:p>
    <w:p w:rsidR="00ED0298" w:rsidRDefault="00ED0298" w:rsidP="00F74F8E">
      <w:pPr>
        <w:autoSpaceDE w:val="0"/>
        <w:autoSpaceDN w:val="0"/>
        <w:adjustRightInd w:val="0"/>
        <w:spacing w:after="0"/>
        <w:rPr>
          <w:rFonts w:ascii="Palatino-Roman" w:hAnsi="Palatino-Roman" w:cs="Palatino-Roman"/>
          <w:sz w:val="19"/>
          <w:szCs w:val="19"/>
        </w:rPr>
      </w:pPr>
    </w:p>
    <w:p w:rsidR="00ED0298" w:rsidRDefault="0064248F" w:rsidP="00F74F8E">
      <w:pPr>
        <w:autoSpaceDE w:val="0"/>
        <w:autoSpaceDN w:val="0"/>
        <w:adjustRightInd w:val="0"/>
        <w:spacing w:after="0"/>
        <w:rPr>
          <w:rFonts w:ascii="Palatino-Roman" w:hAnsi="Palatino-Roman" w:cs="Palatino-Roman"/>
          <w:sz w:val="19"/>
          <w:szCs w:val="19"/>
        </w:rPr>
      </w:pPr>
      <w:r>
        <w:rPr>
          <w:noProof/>
          <w:lang w:eastAsia="en-CA"/>
        </w:rPr>
        <mc:AlternateContent>
          <mc:Choice Requires="wps">
            <w:drawing>
              <wp:anchor distT="0" distB="0" distL="114300" distR="114300" simplePos="0" relativeHeight="251659264" behindDoc="0" locked="0" layoutInCell="1" allowOverlap="1" wp14:anchorId="4ED1AB1D" wp14:editId="5C9E4AC7">
                <wp:simplePos x="0" y="0"/>
                <wp:positionH relativeFrom="column">
                  <wp:posOffset>2450465</wp:posOffset>
                </wp:positionH>
                <wp:positionV relativeFrom="paragraph">
                  <wp:posOffset>68580</wp:posOffset>
                </wp:positionV>
                <wp:extent cx="4429125" cy="237172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2371725"/>
                        </a:xfrm>
                        <a:prstGeom prst="rect">
                          <a:avLst/>
                        </a:prstGeom>
                        <a:solidFill>
                          <a:srgbClr val="FFFFFF"/>
                        </a:solidFill>
                        <a:ln w="15875">
                          <a:solidFill>
                            <a:srgbClr val="000000"/>
                          </a:solidFill>
                          <a:miter lim="800000"/>
                          <a:headEnd/>
                          <a:tailEnd/>
                        </a:ln>
                      </wps:spPr>
                      <wps:txbx>
                        <w:txbxContent>
                          <w:p w:rsidR="00ED0298" w:rsidRDefault="00ED0298" w:rsidP="0064248F">
                            <w:pPr>
                              <w:jc w:val="center"/>
                            </w:pPr>
                            <w:r>
                              <w:t>Not only can your smart-phone let you watch your favourite Twilight movie or let you talk face-to-face with your long lost cousin in Spain – within minutes, it can monitor your heart and breathing rates too!  Researchers at Worcester Polytechnic Institute have developed a new smart-phone app that can take your pulse and measure your breathing simply by detecting subtle changes in your skin colour as you hold an index finger over the video camera.  The app seems to work on the earlobe too, so the phone can obtain a reading at the same time as you’re chatting about the latest gossip at school.  Researchers have found that the app is just as accurate as standard measuring tools such as electrocardiographs and pulse oximeters.  Furthermore, in addition to allowing people to keep a daily record of their heart and respiratory rates, the app may also be able to identify patients with atrial fibrillation.</w:t>
                            </w:r>
                          </w:p>
                          <w:p w:rsidR="00ED0298" w:rsidRDefault="00ED029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92.95pt;margin-top:5.4pt;width:348.75pt;height:18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" strokeweight="1.25pt">
                <v:textbox>
                  <w:txbxContent>
                    <w:p w:rsidR="00ED0298" w:rsidRDefault="00ED0298" w:rsidP="0064248F">
                      <w:pPr>
                        <w:jc w:val="center"/>
                      </w:pPr>
                      <w:r>
                        <w:t>Not only can your smart-phone let you watch your favourite Twilight movie or let you talk face-to-face with your long lost cousin in Spain – within minutes, it can monitor your heart and breathing rates too!  Researchers at Worcester Polytechnic Institute have developed a new smart-phone app that can take your pulse and measure your breathing simply by detecting subtle changes in your skin colour as you hold an index finger over the video camera.  The app seems to work on the earlobe too, so the phone can obtain a reading at the same time as you’re chatting about the latest gossip at school.  Researchers have found that the app is just as accurate as standard measuring tools such as electrocardiographs and pulse oximeters.  Furthermore, in addition to allowing people to keep a daily record of their heart and respiratory rates, the app may also be able to identify patients with atrial fibrillation.</w:t>
                      </w:r>
                    </w:p>
                    <w:p w:rsidR="00ED0298" w:rsidRDefault="00ED0298"/>
                  </w:txbxContent>
                </v:textbox>
              </v:shape>
            </w:pict>
          </mc:Fallback>
        </mc:AlternateContent>
      </w:r>
      <w:r w:rsidR="00ED0298">
        <w:rPr>
          <w:noProof/>
          <w:lang w:eastAsia="en-CA"/>
        </w:rPr>
        <w:drawing>
          <wp:inline distT="0" distB="0" distL="0" distR="0" wp14:anchorId="7AB055F0" wp14:editId="2DFCEF13">
            <wp:extent cx="2362200" cy="2514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62200" cy="2514600"/>
                    </a:xfrm>
                    <a:prstGeom prst="rect">
                      <a:avLst/>
                    </a:prstGeom>
                  </pic:spPr>
                </pic:pic>
              </a:graphicData>
            </a:graphic>
          </wp:inline>
        </w:drawing>
      </w:r>
    </w:p>
    <w:p w:rsidR="0064248F" w:rsidRPr="0064248F" w:rsidRDefault="0064248F" w:rsidP="0064248F">
      <w:pPr>
        <w:rPr>
          <w:sz w:val="18"/>
          <w:szCs w:val="18"/>
        </w:rPr>
      </w:pPr>
      <w:r w:rsidRPr="0064248F">
        <w:rPr>
          <w:sz w:val="18"/>
          <w:szCs w:val="18"/>
        </w:rPr>
        <w:t xml:space="preserve">Image and information obtained from </w:t>
      </w:r>
      <w:r w:rsidRPr="0064248F">
        <w:rPr>
          <w:i/>
          <w:sz w:val="18"/>
          <w:szCs w:val="18"/>
        </w:rPr>
        <w:t>Technology Review</w:t>
      </w:r>
      <w:r w:rsidRPr="0064248F">
        <w:rPr>
          <w:sz w:val="18"/>
          <w:szCs w:val="18"/>
        </w:rPr>
        <w:t xml:space="preserve"> article:    </w:t>
      </w:r>
      <w:hyperlink r:id="rId7" w:history="1">
        <w:r w:rsidRPr="0064248F">
          <w:rPr>
            <w:rStyle w:val="Hyperlink"/>
            <w:rFonts w:cs="Calibri"/>
            <w:sz w:val="18"/>
            <w:szCs w:val="18"/>
          </w:rPr>
          <w:t>http://www.technologyreview.com/biomedicine/38868/?ref=</w:t>
        </w:r>
        <w:r w:rsidRPr="0064248F">
          <w:rPr>
            <w:rStyle w:val="Hyperlink"/>
            <w:rFonts w:cs="Calibri"/>
            <w:sz w:val="18"/>
            <w:szCs w:val="18"/>
          </w:rPr>
          <w:t>r</w:t>
        </w:r>
        <w:r w:rsidRPr="0064248F">
          <w:rPr>
            <w:rStyle w:val="Hyperlink"/>
            <w:rFonts w:cs="Calibri"/>
            <w:sz w:val="18"/>
            <w:szCs w:val="18"/>
          </w:rPr>
          <w:t>ss</w:t>
        </w:r>
      </w:hyperlink>
    </w:p>
    <w:p w:rsidR="00ED0298" w:rsidRDefault="00ED0298" w:rsidP="00F74F8E">
      <w:pPr>
        <w:autoSpaceDE w:val="0"/>
        <w:autoSpaceDN w:val="0"/>
        <w:adjustRightInd w:val="0"/>
        <w:spacing w:after="0"/>
        <w:rPr>
          <w:rFonts w:ascii="Palatino-Roman" w:hAnsi="Palatino-Roman" w:cs="Palatino-Roman"/>
          <w:sz w:val="19"/>
          <w:szCs w:val="19"/>
        </w:rPr>
      </w:pPr>
    </w:p>
    <w:p w:rsidR="00E96D63" w:rsidRDefault="00E96D63" w:rsidP="00F74F8E">
      <w:pPr>
        <w:autoSpaceDE w:val="0"/>
        <w:autoSpaceDN w:val="0"/>
        <w:adjustRightInd w:val="0"/>
        <w:spacing w:after="0"/>
        <w:rPr>
          <w:rFonts w:cstheme="minorHAnsi"/>
          <w:b/>
          <w:sz w:val="24"/>
          <w:szCs w:val="24"/>
        </w:rPr>
      </w:pPr>
    </w:p>
    <w:p w:rsidR="00ED0298" w:rsidRDefault="00E96D63" w:rsidP="00F74F8E">
      <w:pPr>
        <w:autoSpaceDE w:val="0"/>
        <w:autoSpaceDN w:val="0"/>
        <w:adjustRightInd w:val="0"/>
        <w:spacing w:after="0"/>
        <w:rPr>
          <w:rFonts w:cstheme="minorHAnsi"/>
          <w:sz w:val="24"/>
          <w:szCs w:val="24"/>
        </w:rPr>
      </w:pPr>
      <w:r>
        <w:rPr>
          <w:rFonts w:cstheme="minorHAnsi"/>
          <w:b/>
          <w:sz w:val="24"/>
          <w:szCs w:val="24"/>
        </w:rPr>
        <w:t xml:space="preserve">TASK:  </w:t>
      </w:r>
      <w:r>
        <w:rPr>
          <w:rFonts w:cstheme="minorHAnsi"/>
          <w:sz w:val="24"/>
          <w:szCs w:val="24"/>
        </w:rPr>
        <w:t>In groups of 3-4, you will debate the following statement:</w:t>
      </w:r>
    </w:p>
    <w:p w:rsidR="00E96D63" w:rsidRDefault="00E96D63" w:rsidP="00F74F8E">
      <w:pPr>
        <w:autoSpaceDE w:val="0"/>
        <w:autoSpaceDN w:val="0"/>
        <w:adjustRightInd w:val="0"/>
        <w:spacing w:after="0"/>
        <w:rPr>
          <w:rFonts w:cstheme="minorHAnsi"/>
          <w:sz w:val="24"/>
          <w:szCs w:val="24"/>
        </w:rPr>
      </w:pPr>
    </w:p>
    <w:p w:rsidR="00ED0298" w:rsidRPr="00E96D63" w:rsidRDefault="00E96D63" w:rsidP="00E96D63">
      <w:pPr>
        <w:autoSpaceDE w:val="0"/>
        <w:autoSpaceDN w:val="0"/>
        <w:adjustRightInd w:val="0"/>
        <w:spacing w:after="0"/>
        <w:jc w:val="center"/>
        <w:rPr>
          <w:rFonts w:ascii="Palatino-Roman" w:hAnsi="Palatino-Roman" w:cs="Palatino-Roman"/>
          <w:b/>
          <w:sz w:val="28"/>
          <w:szCs w:val="28"/>
        </w:rPr>
      </w:pPr>
      <w:r w:rsidRPr="00E96D63">
        <w:rPr>
          <w:rFonts w:cs="Calibri"/>
          <w:b/>
          <w:i/>
          <w:sz w:val="28"/>
          <w:szCs w:val="28"/>
        </w:rPr>
        <w:t>“People should be encouraged to use Smart phones to regulate their heart and respiratory rates”</w:t>
      </w:r>
      <w:r w:rsidRPr="00E96D63">
        <w:rPr>
          <w:rFonts w:cs="Calibri"/>
          <w:b/>
          <w:sz w:val="28"/>
          <w:szCs w:val="28"/>
        </w:rPr>
        <w:t>.</w:t>
      </w:r>
    </w:p>
    <w:p w:rsidR="00ED0298" w:rsidRDefault="00ED0298" w:rsidP="00F74F8E">
      <w:pPr>
        <w:autoSpaceDE w:val="0"/>
        <w:autoSpaceDN w:val="0"/>
        <w:adjustRightInd w:val="0"/>
        <w:spacing w:after="0"/>
        <w:rPr>
          <w:rFonts w:ascii="Palatino-Roman" w:hAnsi="Palatino-Roman" w:cs="Palatino-Roman"/>
          <w:sz w:val="19"/>
          <w:szCs w:val="19"/>
        </w:rPr>
      </w:pPr>
    </w:p>
    <w:p w:rsidR="00E96D63" w:rsidRDefault="00E96D63" w:rsidP="00F74F8E">
      <w:pPr>
        <w:rPr>
          <w:rFonts w:cs="Calibri"/>
          <w:sz w:val="24"/>
          <w:szCs w:val="24"/>
        </w:rPr>
      </w:pPr>
    </w:p>
    <w:p w:rsidR="001C7B16" w:rsidRDefault="001C7B16" w:rsidP="00F74F8E">
      <w:pPr>
        <w:rPr>
          <w:rFonts w:cs="Calibri"/>
          <w:sz w:val="24"/>
          <w:szCs w:val="24"/>
        </w:rPr>
      </w:pPr>
      <w:r>
        <w:rPr>
          <w:rFonts w:cs="Calibri"/>
          <w:sz w:val="24"/>
          <w:szCs w:val="24"/>
        </w:rPr>
        <w:t>You will be assigned as “for” or “against”.</w:t>
      </w:r>
    </w:p>
    <w:p w:rsidR="001C7B16" w:rsidRDefault="001C7B16" w:rsidP="00F74F8E">
      <w:pPr>
        <w:rPr>
          <w:rFonts w:cs="Calibri"/>
          <w:sz w:val="24"/>
          <w:szCs w:val="24"/>
        </w:rPr>
      </w:pPr>
    </w:p>
    <w:p w:rsidR="001C7B16" w:rsidRPr="001C7B16" w:rsidRDefault="001C7B16" w:rsidP="00F74F8E">
      <w:pPr>
        <w:rPr>
          <w:rFonts w:cs="Calibri"/>
          <w:b/>
          <w:sz w:val="24"/>
          <w:szCs w:val="24"/>
        </w:rPr>
      </w:pPr>
      <w:r>
        <w:rPr>
          <w:rFonts w:cs="Calibri"/>
          <w:b/>
          <w:sz w:val="24"/>
          <w:szCs w:val="24"/>
        </w:rPr>
        <w:t>Step 1:  Choose your perspective.</w:t>
      </w:r>
    </w:p>
    <w:p w:rsidR="001C7B16" w:rsidRDefault="001C7B16" w:rsidP="001C7B16">
      <w:pPr>
        <w:rPr>
          <w:rFonts w:cs="Calibri"/>
          <w:sz w:val="24"/>
          <w:szCs w:val="24"/>
        </w:rPr>
      </w:pPr>
      <w:r>
        <w:rPr>
          <w:rFonts w:cs="Calibri"/>
          <w:sz w:val="24"/>
          <w:szCs w:val="24"/>
        </w:rPr>
        <w:t>Each person on your team must represent a specific group of people in society that would have an interest in this topic.  Example of roles:  physician, senior citizen, smart-phone company marketer, etc.  You will debate from this perspective.</w:t>
      </w:r>
    </w:p>
    <w:p w:rsidR="001C7B16" w:rsidRDefault="001C7B16" w:rsidP="00F74F8E">
      <w:pPr>
        <w:rPr>
          <w:rFonts w:cs="Calibri"/>
          <w:b/>
          <w:sz w:val="24"/>
          <w:szCs w:val="24"/>
        </w:rPr>
      </w:pPr>
      <w:r>
        <w:rPr>
          <w:rFonts w:cs="Calibri"/>
          <w:b/>
          <w:sz w:val="24"/>
          <w:szCs w:val="24"/>
        </w:rPr>
        <w:t>Step 2:  Research</w:t>
      </w:r>
    </w:p>
    <w:p w:rsidR="001C7B16" w:rsidRDefault="001C7B16" w:rsidP="00F74F8E">
      <w:pPr>
        <w:rPr>
          <w:rFonts w:cs="Calibri"/>
          <w:sz w:val="24"/>
          <w:szCs w:val="24"/>
        </w:rPr>
      </w:pPr>
      <w:r>
        <w:rPr>
          <w:rFonts w:cs="Calibri"/>
          <w:sz w:val="24"/>
          <w:szCs w:val="24"/>
        </w:rPr>
        <w:t>Research the topic and inform yourself about all perspectives relating to it.  Brainstorm your own ideas about the topic.  You will get in class time to do this.</w:t>
      </w:r>
    </w:p>
    <w:p w:rsidR="00C2289B" w:rsidRDefault="00C2289B" w:rsidP="00F74F8E">
      <w:pPr>
        <w:rPr>
          <w:rFonts w:cs="Calibri"/>
          <w:b/>
          <w:sz w:val="24"/>
          <w:szCs w:val="24"/>
        </w:rPr>
      </w:pPr>
      <w:r>
        <w:rPr>
          <w:rFonts w:cs="Calibri"/>
          <w:b/>
          <w:sz w:val="24"/>
          <w:szCs w:val="24"/>
        </w:rPr>
        <w:t>Step 3:  Prepare your argumentative speech.</w:t>
      </w:r>
    </w:p>
    <w:p w:rsidR="00C2289B" w:rsidRPr="002730F3" w:rsidRDefault="00C2289B" w:rsidP="00F74F8E">
      <w:pPr>
        <w:rPr>
          <w:rFonts w:cs="Calibri"/>
          <w:sz w:val="24"/>
          <w:szCs w:val="24"/>
        </w:rPr>
      </w:pPr>
      <w:r>
        <w:rPr>
          <w:rFonts w:cs="Calibri"/>
          <w:sz w:val="24"/>
          <w:szCs w:val="24"/>
        </w:rPr>
        <w:t>Your speech should convince the judge of your stance.  It should be 2-3 minutes in length.</w:t>
      </w:r>
      <w:r w:rsidR="002730F3">
        <w:rPr>
          <w:rFonts w:cs="Calibri"/>
          <w:sz w:val="24"/>
          <w:szCs w:val="24"/>
        </w:rPr>
        <w:t xml:space="preserve">  A written copy is to </w:t>
      </w:r>
      <w:r>
        <w:rPr>
          <w:rFonts w:cs="Calibri"/>
          <w:sz w:val="24"/>
          <w:szCs w:val="24"/>
        </w:rPr>
        <w:t>be submitted on the date of the debate.</w:t>
      </w:r>
      <w:r w:rsidR="002730F3">
        <w:rPr>
          <w:rFonts w:cs="Calibri"/>
          <w:sz w:val="24"/>
          <w:szCs w:val="24"/>
        </w:rPr>
        <w:t xml:space="preserve">  It is important that your speech shows that you have applied your knowledge from this unit about the cardiovascular and respiratory system-- to the debate topic.  </w:t>
      </w:r>
    </w:p>
    <w:p w:rsidR="00C2289B" w:rsidRDefault="00C2289B" w:rsidP="00F74F8E">
      <w:pPr>
        <w:rPr>
          <w:rFonts w:cs="Calibri"/>
          <w:b/>
          <w:sz w:val="24"/>
          <w:szCs w:val="24"/>
        </w:rPr>
      </w:pPr>
      <w:r>
        <w:rPr>
          <w:rFonts w:cs="Calibri"/>
          <w:b/>
          <w:sz w:val="24"/>
          <w:szCs w:val="24"/>
        </w:rPr>
        <w:lastRenderedPageBreak/>
        <w:t>Step 4:  Opening and Closing Statement.</w:t>
      </w:r>
    </w:p>
    <w:p w:rsidR="00095F01" w:rsidRDefault="00C2289B" w:rsidP="00095F01">
      <w:pPr>
        <w:rPr>
          <w:rFonts w:cs="Calibri"/>
          <w:sz w:val="24"/>
          <w:szCs w:val="24"/>
        </w:rPr>
      </w:pPr>
      <w:r>
        <w:rPr>
          <w:rFonts w:cs="Calibri"/>
          <w:sz w:val="24"/>
          <w:szCs w:val="24"/>
        </w:rPr>
        <w:t>Select who will give the opening and closing statements.  The opening statement should introduce your team’s general view and the closing statement sho</w:t>
      </w:r>
      <w:r w:rsidR="00095F01">
        <w:rPr>
          <w:rFonts w:cs="Calibri"/>
          <w:sz w:val="24"/>
          <w:szCs w:val="24"/>
        </w:rPr>
        <w:t>uld summarize your main points.</w:t>
      </w:r>
    </w:p>
    <w:p w:rsidR="00095F01" w:rsidRDefault="00095F01" w:rsidP="00095F01">
      <w:pPr>
        <w:rPr>
          <w:rFonts w:cs="Calibri"/>
          <w:sz w:val="24"/>
          <w:szCs w:val="24"/>
        </w:rPr>
      </w:pPr>
    </w:p>
    <w:p w:rsidR="00095F01" w:rsidRDefault="00095F01" w:rsidP="00095F01">
      <w:pPr>
        <w:rPr>
          <w:rFonts w:cs="Calibri"/>
          <w:sz w:val="24"/>
          <w:szCs w:val="24"/>
        </w:rPr>
      </w:pPr>
    </w:p>
    <w:p w:rsidR="00C2289B" w:rsidRPr="00095F01" w:rsidRDefault="00C2289B" w:rsidP="00095F01">
      <w:pPr>
        <w:ind w:left="2160"/>
        <w:rPr>
          <w:rFonts w:cs="Calibri"/>
          <w:sz w:val="24"/>
          <w:szCs w:val="24"/>
        </w:rPr>
      </w:pPr>
      <w:r>
        <w:rPr>
          <w:rFonts w:cs="Calibri"/>
          <w:b/>
          <w:sz w:val="24"/>
          <w:szCs w:val="24"/>
        </w:rPr>
        <w:t>DEBATE DAY PROCESS:</w:t>
      </w:r>
    </w:p>
    <w:p w:rsidR="00C2289B" w:rsidRDefault="00C2289B" w:rsidP="00095F01">
      <w:pPr>
        <w:pStyle w:val="ListParagraph"/>
        <w:numPr>
          <w:ilvl w:val="0"/>
          <w:numId w:val="4"/>
        </w:numPr>
        <w:ind w:left="2520"/>
        <w:rPr>
          <w:rFonts w:cs="Calibri"/>
          <w:sz w:val="24"/>
          <w:szCs w:val="24"/>
        </w:rPr>
      </w:pPr>
      <w:r>
        <w:rPr>
          <w:rFonts w:cs="Calibri"/>
          <w:sz w:val="24"/>
          <w:szCs w:val="24"/>
        </w:rPr>
        <w:t>FOR Team:  Opening Statement (1 min)</w:t>
      </w:r>
    </w:p>
    <w:p w:rsidR="00C2289B" w:rsidRDefault="00C2289B" w:rsidP="00095F01">
      <w:pPr>
        <w:pStyle w:val="ListParagraph"/>
        <w:numPr>
          <w:ilvl w:val="0"/>
          <w:numId w:val="4"/>
        </w:numPr>
        <w:ind w:left="2520"/>
        <w:rPr>
          <w:rFonts w:cs="Calibri"/>
          <w:sz w:val="24"/>
          <w:szCs w:val="24"/>
        </w:rPr>
      </w:pPr>
      <w:r>
        <w:rPr>
          <w:rFonts w:cs="Calibri"/>
          <w:sz w:val="24"/>
          <w:szCs w:val="24"/>
        </w:rPr>
        <w:t>AGAINST Team:  Opening Statement (1 min)</w:t>
      </w:r>
    </w:p>
    <w:p w:rsidR="00C2289B" w:rsidRDefault="00C2289B" w:rsidP="00095F01">
      <w:pPr>
        <w:pStyle w:val="ListParagraph"/>
        <w:numPr>
          <w:ilvl w:val="0"/>
          <w:numId w:val="4"/>
        </w:numPr>
        <w:ind w:left="2520"/>
        <w:rPr>
          <w:rFonts w:cs="Calibri"/>
          <w:sz w:val="24"/>
          <w:szCs w:val="24"/>
        </w:rPr>
      </w:pPr>
      <w:r>
        <w:rPr>
          <w:rFonts w:cs="Calibri"/>
          <w:sz w:val="24"/>
          <w:szCs w:val="24"/>
        </w:rPr>
        <w:t>FOR Team:  Person #1 Speech (2-3 min)</w:t>
      </w:r>
    </w:p>
    <w:p w:rsidR="00C2289B" w:rsidRDefault="00C2289B" w:rsidP="00095F01">
      <w:pPr>
        <w:pStyle w:val="ListParagraph"/>
        <w:numPr>
          <w:ilvl w:val="0"/>
          <w:numId w:val="4"/>
        </w:numPr>
        <w:ind w:left="2520"/>
        <w:rPr>
          <w:rFonts w:cs="Calibri"/>
          <w:sz w:val="24"/>
          <w:szCs w:val="24"/>
        </w:rPr>
      </w:pPr>
      <w:r>
        <w:rPr>
          <w:rFonts w:cs="Calibri"/>
          <w:sz w:val="24"/>
          <w:szCs w:val="24"/>
        </w:rPr>
        <w:t>AGAINST Team:  Person #1 Speech (2-3 min)</w:t>
      </w:r>
    </w:p>
    <w:p w:rsidR="00C2289B" w:rsidRDefault="00C2289B" w:rsidP="00095F01">
      <w:pPr>
        <w:pStyle w:val="ListParagraph"/>
        <w:numPr>
          <w:ilvl w:val="0"/>
          <w:numId w:val="4"/>
        </w:numPr>
        <w:ind w:left="2520"/>
        <w:rPr>
          <w:rFonts w:cs="Calibri"/>
          <w:sz w:val="24"/>
          <w:szCs w:val="24"/>
        </w:rPr>
      </w:pPr>
      <w:r>
        <w:rPr>
          <w:rFonts w:cs="Calibri"/>
          <w:sz w:val="24"/>
          <w:szCs w:val="24"/>
        </w:rPr>
        <w:t>Alternate for remainder of speeches (2-3 min)</w:t>
      </w:r>
    </w:p>
    <w:p w:rsidR="00C2289B" w:rsidRDefault="00C2289B" w:rsidP="00095F01">
      <w:pPr>
        <w:pStyle w:val="ListParagraph"/>
        <w:numPr>
          <w:ilvl w:val="0"/>
          <w:numId w:val="4"/>
        </w:numPr>
        <w:ind w:left="2520"/>
        <w:rPr>
          <w:rFonts w:cs="Calibri"/>
          <w:sz w:val="24"/>
          <w:szCs w:val="24"/>
        </w:rPr>
      </w:pPr>
      <w:r>
        <w:rPr>
          <w:rFonts w:cs="Calibri"/>
          <w:sz w:val="24"/>
          <w:szCs w:val="24"/>
        </w:rPr>
        <w:t>OPEN DEBATE:  Starting with the For Team, teams will take turns debating what their opponents said.  (5 min)</w:t>
      </w:r>
    </w:p>
    <w:p w:rsidR="00C2289B" w:rsidRDefault="00C2289B" w:rsidP="00095F01">
      <w:pPr>
        <w:pStyle w:val="ListParagraph"/>
        <w:numPr>
          <w:ilvl w:val="0"/>
          <w:numId w:val="4"/>
        </w:numPr>
        <w:ind w:left="2520"/>
        <w:rPr>
          <w:rFonts w:cs="Calibri"/>
          <w:sz w:val="24"/>
          <w:szCs w:val="24"/>
        </w:rPr>
      </w:pPr>
      <w:r>
        <w:rPr>
          <w:rFonts w:cs="Calibri"/>
          <w:sz w:val="24"/>
          <w:szCs w:val="24"/>
        </w:rPr>
        <w:t>FOR Team:  Closing Statement (1 min)</w:t>
      </w:r>
    </w:p>
    <w:p w:rsidR="00C2289B" w:rsidRDefault="00C2289B" w:rsidP="00095F01">
      <w:pPr>
        <w:pStyle w:val="ListParagraph"/>
        <w:numPr>
          <w:ilvl w:val="0"/>
          <w:numId w:val="4"/>
        </w:numPr>
        <w:ind w:left="2520"/>
        <w:rPr>
          <w:rFonts w:cs="Calibri"/>
          <w:sz w:val="24"/>
          <w:szCs w:val="24"/>
        </w:rPr>
      </w:pPr>
      <w:r>
        <w:rPr>
          <w:rFonts w:cs="Calibri"/>
          <w:sz w:val="24"/>
          <w:szCs w:val="24"/>
        </w:rPr>
        <w:t>AGAINST Team:  (1 min)</w:t>
      </w:r>
    </w:p>
    <w:p w:rsidR="00C2289B" w:rsidRDefault="00C2289B" w:rsidP="00095F01">
      <w:pPr>
        <w:rPr>
          <w:rFonts w:cs="Calibri"/>
          <w:sz w:val="24"/>
          <w:szCs w:val="24"/>
        </w:rPr>
      </w:pPr>
    </w:p>
    <w:p w:rsidR="00095F01" w:rsidRDefault="00095F01" w:rsidP="00095F01">
      <w:pPr>
        <w:rPr>
          <w:rFonts w:cs="Calibri"/>
          <w:sz w:val="24"/>
          <w:szCs w:val="24"/>
        </w:rPr>
      </w:pPr>
    </w:p>
    <w:p w:rsidR="00C2289B" w:rsidRDefault="00C2289B" w:rsidP="00095F01">
      <w:pPr>
        <w:ind w:left="2160"/>
        <w:rPr>
          <w:rFonts w:cs="Calibri"/>
          <w:b/>
          <w:sz w:val="24"/>
          <w:szCs w:val="24"/>
        </w:rPr>
      </w:pPr>
      <w:r>
        <w:rPr>
          <w:rFonts w:cs="Calibri"/>
          <w:b/>
          <w:sz w:val="24"/>
          <w:szCs w:val="24"/>
        </w:rPr>
        <w:t>RULES:</w:t>
      </w:r>
    </w:p>
    <w:p w:rsidR="00C2289B" w:rsidRDefault="00C2289B" w:rsidP="00095F01">
      <w:pPr>
        <w:pStyle w:val="ListParagraph"/>
        <w:numPr>
          <w:ilvl w:val="0"/>
          <w:numId w:val="6"/>
        </w:numPr>
        <w:ind w:left="2520"/>
        <w:rPr>
          <w:rFonts w:cs="Calibri"/>
          <w:sz w:val="24"/>
          <w:szCs w:val="24"/>
        </w:rPr>
      </w:pPr>
      <w:r>
        <w:rPr>
          <w:rFonts w:cs="Calibri"/>
          <w:sz w:val="24"/>
          <w:szCs w:val="24"/>
        </w:rPr>
        <w:t>Use respectful language.</w:t>
      </w:r>
    </w:p>
    <w:p w:rsidR="00C2289B" w:rsidRDefault="00C2289B" w:rsidP="00095F01">
      <w:pPr>
        <w:pStyle w:val="ListParagraph"/>
        <w:numPr>
          <w:ilvl w:val="0"/>
          <w:numId w:val="6"/>
        </w:numPr>
        <w:ind w:left="2520"/>
        <w:rPr>
          <w:rFonts w:cs="Calibri"/>
          <w:sz w:val="24"/>
          <w:szCs w:val="24"/>
        </w:rPr>
      </w:pPr>
      <w:r>
        <w:rPr>
          <w:rFonts w:cs="Calibri"/>
          <w:sz w:val="24"/>
          <w:szCs w:val="24"/>
        </w:rPr>
        <w:t>No put-downs.</w:t>
      </w:r>
    </w:p>
    <w:p w:rsidR="00C2289B" w:rsidRDefault="00C2289B" w:rsidP="00095F01">
      <w:pPr>
        <w:pStyle w:val="ListParagraph"/>
        <w:numPr>
          <w:ilvl w:val="0"/>
          <w:numId w:val="6"/>
        </w:numPr>
        <w:ind w:left="2520"/>
        <w:rPr>
          <w:rFonts w:cs="Calibri"/>
          <w:sz w:val="24"/>
          <w:szCs w:val="24"/>
        </w:rPr>
      </w:pPr>
      <w:r>
        <w:rPr>
          <w:rFonts w:cs="Calibri"/>
          <w:sz w:val="24"/>
          <w:szCs w:val="24"/>
        </w:rPr>
        <w:t>Only one person speaks at a time.</w:t>
      </w:r>
    </w:p>
    <w:p w:rsidR="00C2289B" w:rsidRDefault="00C2289B" w:rsidP="00095F01">
      <w:pPr>
        <w:pStyle w:val="ListParagraph"/>
        <w:numPr>
          <w:ilvl w:val="0"/>
          <w:numId w:val="6"/>
        </w:numPr>
        <w:ind w:left="2520"/>
        <w:rPr>
          <w:rFonts w:cs="Calibri"/>
          <w:sz w:val="24"/>
          <w:szCs w:val="24"/>
        </w:rPr>
      </w:pPr>
      <w:r>
        <w:rPr>
          <w:rFonts w:cs="Calibri"/>
          <w:sz w:val="24"/>
          <w:szCs w:val="24"/>
        </w:rPr>
        <w:t>Please stand while speaking.</w:t>
      </w:r>
    </w:p>
    <w:p w:rsidR="00C2289B" w:rsidRDefault="00C2289B" w:rsidP="00095F01">
      <w:pPr>
        <w:pStyle w:val="ListParagraph"/>
        <w:numPr>
          <w:ilvl w:val="0"/>
          <w:numId w:val="6"/>
        </w:numPr>
        <w:ind w:left="2520"/>
        <w:rPr>
          <w:rFonts w:cs="Calibri"/>
          <w:sz w:val="24"/>
          <w:szCs w:val="24"/>
        </w:rPr>
      </w:pPr>
      <w:r>
        <w:rPr>
          <w:rFonts w:cs="Calibri"/>
          <w:sz w:val="24"/>
          <w:szCs w:val="24"/>
        </w:rPr>
        <w:t>Follow judge’s and facilitator’s direction.</w:t>
      </w:r>
    </w:p>
    <w:p w:rsidR="00C2289B" w:rsidRDefault="00C2289B" w:rsidP="00C2289B">
      <w:pPr>
        <w:rPr>
          <w:rFonts w:cs="Calibri"/>
          <w:sz w:val="24"/>
          <w:szCs w:val="24"/>
        </w:rPr>
      </w:pPr>
    </w:p>
    <w:p w:rsidR="00C2289B" w:rsidRDefault="00C2289B" w:rsidP="00C2289B">
      <w:pPr>
        <w:rPr>
          <w:rFonts w:cs="Calibri"/>
          <w:sz w:val="24"/>
          <w:szCs w:val="24"/>
        </w:rPr>
      </w:pPr>
    </w:p>
    <w:p w:rsidR="00C2289B" w:rsidRDefault="00C2289B" w:rsidP="00C2289B">
      <w:pPr>
        <w:rPr>
          <w:rFonts w:cs="Calibri"/>
          <w:sz w:val="24"/>
          <w:szCs w:val="24"/>
        </w:rPr>
      </w:pPr>
    </w:p>
    <w:p w:rsidR="00C2289B" w:rsidRDefault="00C2289B" w:rsidP="00C2289B">
      <w:pPr>
        <w:rPr>
          <w:rFonts w:cs="Calibri"/>
          <w:sz w:val="24"/>
          <w:szCs w:val="24"/>
        </w:rPr>
      </w:pPr>
    </w:p>
    <w:p w:rsidR="00C2289B" w:rsidRDefault="00C2289B" w:rsidP="00C2289B">
      <w:pPr>
        <w:jc w:val="center"/>
        <w:rPr>
          <w:rFonts w:cs="Calibri"/>
          <w:sz w:val="24"/>
          <w:szCs w:val="24"/>
        </w:rPr>
      </w:pPr>
      <w:r>
        <w:rPr>
          <w:rFonts w:cs="Calibri"/>
          <w:sz w:val="24"/>
          <w:szCs w:val="24"/>
        </w:rPr>
        <w:t>Due Date:  ___________________________________________</w:t>
      </w:r>
    </w:p>
    <w:p w:rsidR="00C2289B" w:rsidRDefault="00C2289B" w:rsidP="00C2289B">
      <w:pPr>
        <w:jc w:val="center"/>
        <w:rPr>
          <w:rFonts w:cs="Calibri"/>
          <w:sz w:val="24"/>
          <w:szCs w:val="24"/>
        </w:rPr>
      </w:pPr>
    </w:p>
    <w:p w:rsidR="00C2289B" w:rsidRDefault="00C2289B" w:rsidP="00C2289B">
      <w:pPr>
        <w:jc w:val="center"/>
        <w:rPr>
          <w:rFonts w:cs="Calibri"/>
          <w:sz w:val="24"/>
          <w:szCs w:val="24"/>
        </w:rPr>
      </w:pPr>
      <w:r>
        <w:rPr>
          <w:rFonts w:cs="Calibri"/>
          <w:sz w:val="24"/>
          <w:szCs w:val="24"/>
        </w:rPr>
        <w:t>Team Members:  ___________________________________</w:t>
      </w:r>
    </w:p>
    <w:p w:rsidR="00C2289B" w:rsidRDefault="00C2289B" w:rsidP="00C2289B">
      <w:pPr>
        <w:rPr>
          <w:rFonts w:cs="Calibri"/>
          <w:sz w:val="24"/>
          <w:szCs w:val="24"/>
        </w:rPr>
      </w:pPr>
      <w:r>
        <w:rPr>
          <w:rFonts w:cs="Calibri"/>
          <w:sz w:val="24"/>
          <w:szCs w:val="24"/>
        </w:rPr>
        <w:tab/>
      </w:r>
      <w:r>
        <w:rPr>
          <w:rFonts w:cs="Calibri"/>
          <w:sz w:val="24"/>
          <w:szCs w:val="24"/>
        </w:rPr>
        <w:tab/>
      </w:r>
      <w:r>
        <w:rPr>
          <w:rFonts w:cs="Calibri"/>
          <w:sz w:val="24"/>
          <w:szCs w:val="24"/>
        </w:rPr>
        <w:tab/>
      </w:r>
      <w:r>
        <w:rPr>
          <w:rFonts w:cs="Calibri"/>
          <w:sz w:val="24"/>
          <w:szCs w:val="24"/>
        </w:rPr>
        <w:tab/>
      </w:r>
      <w:r>
        <w:rPr>
          <w:rFonts w:cs="Calibri"/>
          <w:sz w:val="24"/>
          <w:szCs w:val="24"/>
        </w:rPr>
        <w:tab/>
        <w:t xml:space="preserve">  ___________________________________</w:t>
      </w:r>
    </w:p>
    <w:p w:rsidR="00C2289B" w:rsidRDefault="00C2289B" w:rsidP="00C2289B">
      <w:pPr>
        <w:rPr>
          <w:rFonts w:cs="Calibri"/>
          <w:sz w:val="24"/>
          <w:szCs w:val="24"/>
        </w:rPr>
      </w:pPr>
      <w:r>
        <w:rPr>
          <w:rFonts w:cs="Calibri"/>
          <w:sz w:val="24"/>
          <w:szCs w:val="24"/>
        </w:rPr>
        <w:tab/>
      </w:r>
      <w:r>
        <w:rPr>
          <w:rFonts w:cs="Calibri"/>
          <w:sz w:val="24"/>
          <w:szCs w:val="24"/>
        </w:rPr>
        <w:tab/>
      </w:r>
      <w:r>
        <w:rPr>
          <w:rFonts w:cs="Calibri"/>
          <w:sz w:val="24"/>
          <w:szCs w:val="24"/>
        </w:rPr>
        <w:tab/>
      </w:r>
      <w:r>
        <w:rPr>
          <w:rFonts w:cs="Calibri"/>
          <w:sz w:val="24"/>
          <w:szCs w:val="24"/>
        </w:rPr>
        <w:tab/>
      </w:r>
      <w:r>
        <w:rPr>
          <w:rFonts w:cs="Calibri"/>
          <w:sz w:val="24"/>
          <w:szCs w:val="24"/>
        </w:rPr>
        <w:tab/>
        <w:t xml:space="preserve">  ___________________________________</w:t>
      </w:r>
    </w:p>
    <w:p w:rsidR="00C2289B" w:rsidRDefault="00C2289B" w:rsidP="00C2289B">
      <w:pPr>
        <w:rPr>
          <w:rFonts w:cs="Calibri"/>
          <w:sz w:val="24"/>
          <w:szCs w:val="24"/>
        </w:rPr>
      </w:pPr>
    </w:p>
    <w:p w:rsidR="00C2289B" w:rsidRDefault="00095F01" w:rsidP="00095F01">
      <w:pPr>
        <w:jc w:val="center"/>
        <w:rPr>
          <w:rFonts w:cs="Calibri"/>
          <w:b/>
          <w:sz w:val="24"/>
          <w:szCs w:val="24"/>
        </w:rPr>
      </w:pPr>
      <w:r>
        <w:rPr>
          <w:rFonts w:cs="Calibri"/>
          <w:b/>
          <w:sz w:val="24"/>
          <w:szCs w:val="24"/>
        </w:rPr>
        <w:t>DEBATE RUBRIC</w:t>
      </w:r>
    </w:p>
    <w:tbl>
      <w:tblPr>
        <w:tblStyle w:val="TableGrid"/>
        <w:tblW w:w="11165" w:type="dxa"/>
        <w:tblLayout w:type="fixed"/>
        <w:tblLook w:val="04A0" w:firstRow="1" w:lastRow="0" w:firstColumn="1" w:lastColumn="0" w:noHBand="0" w:noVBand="1"/>
      </w:tblPr>
      <w:tblGrid>
        <w:gridCol w:w="2235"/>
        <w:gridCol w:w="2268"/>
        <w:gridCol w:w="2268"/>
        <w:gridCol w:w="2126"/>
        <w:gridCol w:w="2268"/>
      </w:tblGrid>
      <w:tr w:rsidR="00C2289B" w:rsidTr="005F4490">
        <w:tc>
          <w:tcPr>
            <w:tcW w:w="2235" w:type="dxa"/>
          </w:tcPr>
          <w:p w:rsidR="00C2289B" w:rsidRDefault="00C2289B" w:rsidP="00C2289B">
            <w:pPr>
              <w:rPr>
                <w:rFonts w:cs="Calibri"/>
                <w:b/>
                <w:sz w:val="24"/>
                <w:szCs w:val="24"/>
              </w:rPr>
            </w:pPr>
          </w:p>
        </w:tc>
        <w:tc>
          <w:tcPr>
            <w:tcW w:w="2268" w:type="dxa"/>
          </w:tcPr>
          <w:p w:rsidR="00C2289B" w:rsidRDefault="00C2289B" w:rsidP="00C2289B">
            <w:pPr>
              <w:jc w:val="center"/>
              <w:rPr>
                <w:rFonts w:cs="Calibri"/>
                <w:b/>
                <w:sz w:val="24"/>
                <w:szCs w:val="24"/>
              </w:rPr>
            </w:pPr>
            <w:r>
              <w:rPr>
                <w:rFonts w:cs="Calibri"/>
                <w:b/>
                <w:sz w:val="24"/>
                <w:szCs w:val="24"/>
              </w:rPr>
              <w:t>Level 1</w:t>
            </w:r>
          </w:p>
        </w:tc>
        <w:tc>
          <w:tcPr>
            <w:tcW w:w="2268" w:type="dxa"/>
          </w:tcPr>
          <w:p w:rsidR="00C2289B" w:rsidRDefault="00C2289B" w:rsidP="00C2289B">
            <w:pPr>
              <w:jc w:val="center"/>
              <w:rPr>
                <w:rFonts w:cs="Calibri"/>
                <w:b/>
                <w:sz w:val="24"/>
                <w:szCs w:val="24"/>
              </w:rPr>
            </w:pPr>
            <w:r>
              <w:rPr>
                <w:rFonts w:cs="Calibri"/>
                <w:b/>
                <w:sz w:val="24"/>
                <w:szCs w:val="24"/>
              </w:rPr>
              <w:t>Level 2</w:t>
            </w:r>
          </w:p>
        </w:tc>
        <w:tc>
          <w:tcPr>
            <w:tcW w:w="2126" w:type="dxa"/>
          </w:tcPr>
          <w:p w:rsidR="00C2289B" w:rsidRDefault="00C2289B" w:rsidP="00C2289B">
            <w:pPr>
              <w:jc w:val="center"/>
              <w:rPr>
                <w:rFonts w:cs="Calibri"/>
                <w:b/>
                <w:sz w:val="24"/>
                <w:szCs w:val="24"/>
              </w:rPr>
            </w:pPr>
            <w:r>
              <w:rPr>
                <w:rFonts w:cs="Calibri"/>
                <w:b/>
                <w:sz w:val="24"/>
                <w:szCs w:val="24"/>
              </w:rPr>
              <w:t>Level 3</w:t>
            </w:r>
          </w:p>
        </w:tc>
        <w:tc>
          <w:tcPr>
            <w:tcW w:w="2268" w:type="dxa"/>
          </w:tcPr>
          <w:p w:rsidR="00C2289B" w:rsidRDefault="00C2289B" w:rsidP="00C2289B">
            <w:pPr>
              <w:jc w:val="center"/>
              <w:rPr>
                <w:rFonts w:cs="Calibri"/>
                <w:b/>
                <w:sz w:val="24"/>
                <w:szCs w:val="24"/>
              </w:rPr>
            </w:pPr>
            <w:r>
              <w:rPr>
                <w:rFonts w:cs="Calibri"/>
                <w:b/>
                <w:sz w:val="24"/>
                <w:szCs w:val="24"/>
              </w:rPr>
              <w:t>Level 4</w:t>
            </w:r>
          </w:p>
        </w:tc>
      </w:tr>
      <w:tr w:rsidR="00C2289B" w:rsidTr="005F4490">
        <w:tc>
          <w:tcPr>
            <w:tcW w:w="2235" w:type="dxa"/>
          </w:tcPr>
          <w:p w:rsidR="005F4490" w:rsidRDefault="00C2289B" w:rsidP="00C2289B">
            <w:pPr>
              <w:rPr>
                <w:rFonts w:cs="Calibri"/>
                <w:b/>
                <w:sz w:val="24"/>
                <w:szCs w:val="24"/>
              </w:rPr>
            </w:pPr>
            <w:r>
              <w:rPr>
                <w:rFonts w:cs="Calibri"/>
                <w:b/>
                <w:sz w:val="24"/>
                <w:szCs w:val="24"/>
              </w:rPr>
              <w:t>Knowledge/</w:t>
            </w:r>
          </w:p>
          <w:p w:rsidR="00C2289B" w:rsidRDefault="00C2289B" w:rsidP="00C2289B">
            <w:pPr>
              <w:rPr>
                <w:rFonts w:cs="Calibri"/>
                <w:b/>
                <w:sz w:val="24"/>
                <w:szCs w:val="24"/>
              </w:rPr>
            </w:pPr>
            <w:r>
              <w:rPr>
                <w:rFonts w:cs="Calibri"/>
                <w:b/>
                <w:sz w:val="24"/>
                <w:szCs w:val="24"/>
              </w:rPr>
              <w:t>Understanding</w:t>
            </w:r>
          </w:p>
        </w:tc>
        <w:tc>
          <w:tcPr>
            <w:tcW w:w="2268" w:type="dxa"/>
          </w:tcPr>
          <w:p w:rsidR="00C47D58" w:rsidRPr="00C47D58" w:rsidRDefault="00C47D58" w:rsidP="00C47D58">
            <w:pPr>
              <w:rPr>
                <w:rFonts w:cs="Calibri"/>
                <w:sz w:val="24"/>
                <w:szCs w:val="24"/>
              </w:rPr>
            </w:pPr>
            <w:r w:rsidRPr="00C47D58">
              <w:rPr>
                <w:rFonts w:cs="Calibri"/>
                <w:sz w:val="24"/>
                <w:szCs w:val="24"/>
              </w:rPr>
              <w:t>demonstrates</w:t>
            </w:r>
          </w:p>
          <w:p w:rsidR="00C47D58" w:rsidRPr="00C47D58" w:rsidRDefault="00C47D58" w:rsidP="00C47D58">
            <w:pPr>
              <w:rPr>
                <w:rFonts w:cs="Calibri"/>
                <w:sz w:val="24"/>
                <w:szCs w:val="24"/>
              </w:rPr>
            </w:pPr>
            <w:r w:rsidRPr="00C47D58">
              <w:rPr>
                <w:rFonts w:cs="Calibri"/>
                <w:sz w:val="24"/>
                <w:szCs w:val="24"/>
              </w:rPr>
              <w:t>limited</w:t>
            </w:r>
          </w:p>
          <w:p w:rsidR="00C47D58" w:rsidRPr="00C47D58" w:rsidRDefault="00C47D58" w:rsidP="00C47D58">
            <w:pPr>
              <w:rPr>
                <w:rFonts w:cs="Calibri"/>
                <w:sz w:val="24"/>
                <w:szCs w:val="24"/>
              </w:rPr>
            </w:pPr>
            <w:r w:rsidRPr="00C47D58">
              <w:rPr>
                <w:rFonts w:cs="Calibri"/>
                <w:sz w:val="24"/>
                <w:szCs w:val="24"/>
              </w:rPr>
              <w:t>knowledge and understanding of</w:t>
            </w:r>
          </w:p>
          <w:p w:rsidR="00C2289B" w:rsidRPr="00C47D58" w:rsidRDefault="00C47D58" w:rsidP="00C47D58">
            <w:pPr>
              <w:rPr>
                <w:rFonts w:cs="Calibri"/>
                <w:sz w:val="24"/>
                <w:szCs w:val="24"/>
              </w:rPr>
            </w:pPr>
            <w:r w:rsidRPr="00C47D58">
              <w:rPr>
                <w:rFonts w:cs="Calibri"/>
                <w:sz w:val="24"/>
                <w:szCs w:val="24"/>
              </w:rPr>
              <w:t>content</w:t>
            </w:r>
          </w:p>
          <w:p w:rsidR="005F4490" w:rsidRPr="00C47D58" w:rsidRDefault="005F4490" w:rsidP="00C2289B">
            <w:pPr>
              <w:rPr>
                <w:rFonts w:cs="Calibri"/>
                <w:sz w:val="24"/>
                <w:szCs w:val="24"/>
              </w:rPr>
            </w:pPr>
          </w:p>
          <w:p w:rsidR="005F4490" w:rsidRPr="00C47D58" w:rsidRDefault="005F4490" w:rsidP="00C2289B">
            <w:pPr>
              <w:rPr>
                <w:rFonts w:cs="Calibri"/>
                <w:sz w:val="24"/>
                <w:szCs w:val="24"/>
              </w:rPr>
            </w:pPr>
          </w:p>
          <w:p w:rsidR="005F4490" w:rsidRPr="00C47D58" w:rsidRDefault="005F4490" w:rsidP="00C2289B">
            <w:pPr>
              <w:rPr>
                <w:rFonts w:cs="Calibri"/>
                <w:sz w:val="24"/>
                <w:szCs w:val="24"/>
              </w:rPr>
            </w:pPr>
          </w:p>
        </w:tc>
        <w:tc>
          <w:tcPr>
            <w:tcW w:w="2268" w:type="dxa"/>
          </w:tcPr>
          <w:p w:rsidR="00C47D58" w:rsidRPr="00C47D58" w:rsidRDefault="00C47D58" w:rsidP="00C47D58">
            <w:pPr>
              <w:rPr>
                <w:rFonts w:cs="Calibri"/>
                <w:sz w:val="24"/>
                <w:szCs w:val="24"/>
              </w:rPr>
            </w:pPr>
            <w:r w:rsidRPr="00C47D58">
              <w:rPr>
                <w:rFonts w:cs="Calibri"/>
                <w:sz w:val="24"/>
                <w:szCs w:val="24"/>
              </w:rPr>
              <w:t>demonstrates</w:t>
            </w:r>
          </w:p>
          <w:p w:rsidR="00C47D58" w:rsidRPr="00C47D58" w:rsidRDefault="00C47D58" w:rsidP="00C47D58">
            <w:pPr>
              <w:rPr>
                <w:rFonts w:cs="Calibri"/>
                <w:sz w:val="24"/>
                <w:szCs w:val="24"/>
              </w:rPr>
            </w:pPr>
            <w:r w:rsidRPr="00C47D58">
              <w:rPr>
                <w:rFonts w:cs="Calibri"/>
                <w:sz w:val="24"/>
                <w:szCs w:val="24"/>
              </w:rPr>
              <w:t>some</w:t>
            </w:r>
          </w:p>
          <w:p w:rsidR="00C47D58" w:rsidRPr="00C47D58" w:rsidRDefault="00C47D58" w:rsidP="00C47D58">
            <w:pPr>
              <w:rPr>
                <w:rFonts w:cs="Calibri"/>
                <w:sz w:val="24"/>
                <w:szCs w:val="24"/>
              </w:rPr>
            </w:pPr>
            <w:r w:rsidRPr="00C47D58">
              <w:rPr>
                <w:rFonts w:cs="Calibri"/>
                <w:sz w:val="24"/>
                <w:szCs w:val="24"/>
              </w:rPr>
              <w:t>knowledge and understanding of</w:t>
            </w:r>
          </w:p>
          <w:p w:rsidR="00C2289B" w:rsidRPr="00C47D58" w:rsidRDefault="00C47D58" w:rsidP="00C47D58">
            <w:pPr>
              <w:rPr>
                <w:rFonts w:cs="Calibri"/>
                <w:sz w:val="24"/>
                <w:szCs w:val="24"/>
              </w:rPr>
            </w:pPr>
            <w:r w:rsidRPr="00C47D58">
              <w:rPr>
                <w:rFonts w:cs="Calibri"/>
                <w:sz w:val="24"/>
                <w:szCs w:val="24"/>
              </w:rPr>
              <w:t>content</w:t>
            </w:r>
          </w:p>
        </w:tc>
        <w:tc>
          <w:tcPr>
            <w:tcW w:w="2126" w:type="dxa"/>
          </w:tcPr>
          <w:p w:rsidR="00C47D58" w:rsidRPr="00C47D58" w:rsidRDefault="00C47D58" w:rsidP="00C47D58">
            <w:pPr>
              <w:rPr>
                <w:rFonts w:cs="Calibri"/>
                <w:sz w:val="24"/>
                <w:szCs w:val="24"/>
              </w:rPr>
            </w:pPr>
            <w:r w:rsidRPr="00C47D58">
              <w:rPr>
                <w:rFonts w:cs="Calibri"/>
                <w:sz w:val="24"/>
                <w:szCs w:val="24"/>
              </w:rPr>
              <w:t>demonstrates</w:t>
            </w:r>
          </w:p>
          <w:p w:rsidR="00C47D58" w:rsidRPr="00C47D58" w:rsidRDefault="00C47D58" w:rsidP="00C47D58">
            <w:pPr>
              <w:rPr>
                <w:rFonts w:cs="Calibri"/>
                <w:sz w:val="24"/>
                <w:szCs w:val="24"/>
              </w:rPr>
            </w:pPr>
            <w:r w:rsidRPr="00C47D58">
              <w:rPr>
                <w:rFonts w:cs="Calibri"/>
                <w:sz w:val="24"/>
                <w:szCs w:val="24"/>
              </w:rPr>
              <w:t>considerable</w:t>
            </w:r>
          </w:p>
          <w:p w:rsidR="00C47D58" w:rsidRPr="00C47D58" w:rsidRDefault="00C47D58" w:rsidP="00C47D58">
            <w:pPr>
              <w:rPr>
                <w:rFonts w:cs="Calibri"/>
                <w:sz w:val="24"/>
                <w:szCs w:val="24"/>
              </w:rPr>
            </w:pPr>
            <w:r w:rsidRPr="00C47D58">
              <w:rPr>
                <w:rFonts w:cs="Calibri"/>
                <w:sz w:val="24"/>
                <w:szCs w:val="24"/>
              </w:rPr>
              <w:t>knowledge and understanding of</w:t>
            </w:r>
          </w:p>
          <w:p w:rsidR="00C2289B" w:rsidRPr="00C47D58" w:rsidRDefault="00C47D58" w:rsidP="00C47D58">
            <w:pPr>
              <w:rPr>
                <w:rFonts w:cs="Calibri"/>
                <w:sz w:val="24"/>
                <w:szCs w:val="24"/>
              </w:rPr>
            </w:pPr>
            <w:r w:rsidRPr="00C47D58">
              <w:rPr>
                <w:rFonts w:cs="Calibri"/>
                <w:sz w:val="24"/>
                <w:szCs w:val="24"/>
              </w:rPr>
              <w:t>content</w:t>
            </w:r>
          </w:p>
        </w:tc>
        <w:tc>
          <w:tcPr>
            <w:tcW w:w="2268" w:type="dxa"/>
          </w:tcPr>
          <w:p w:rsidR="00C47D58" w:rsidRPr="00C47D58" w:rsidRDefault="00C47D58" w:rsidP="00C47D58">
            <w:pPr>
              <w:rPr>
                <w:rFonts w:cs="Calibri"/>
                <w:sz w:val="24"/>
                <w:szCs w:val="24"/>
              </w:rPr>
            </w:pPr>
            <w:r w:rsidRPr="00C47D58">
              <w:rPr>
                <w:rFonts w:cs="Calibri"/>
                <w:sz w:val="24"/>
                <w:szCs w:val="24"/>
              </w:rPr>
              <w:t>demonstrates</w:t>
            </w:r>
          </w:p>
          <w:p w:rsidR="00C47D58" w:rsidRPr="00C47D58" w:rsidRDefault="00C47D58" w:rsidP="00C47D58">
            <w:pPr>
              <w:rPr>
                <w:rFonts w:cs="Calibri"/>
                <w:sz w:val="24"/>
                <w:szCs w:val="24"/>
              </w:rPr>
            </w:pPr>
            <w:r w:rsidRPr="00C47D58">
              <w:rPr>
                <w:rFonts w:cs="Calibri"/>
                <w:sz w:val="24"/>
                <w:szCs w:val="24"/>
              </w:rPr>
              <w:t>thorough</w:t>
            </w:r>
          </w:p>
          <w:p w:rsidR="00C47D58" w:rsidRPr="00C47D58" w:rsidRDefault="00C47D58" w:rsidP="00C47D58">
            <w:pPr>
              <w:rPr>
                <w:rFonts w:cs="Calibri"/>
                <w:sz w:val="24"/>
                <w:szCs w:val="24"/>
              </w:rPr>
            </w:pPr>
            <w:r w:rsidRPr="00C47D58">
              <w:rPr>
                <w:rFonts w:cs="Calibri"/>
                <w:sz w:val="24"/>
                <w:szCs w:val="24"/>
              </w:rPr>
              <w:t>knowledge of</w:t>
            </w:r>
          </w:p>
          <w:p w:rsidR="00C2289B" w:rsidRPr="00C47D58" w:rsidRDefault="00C47D58" w:rsidP="00C47D58">
            <w:pPr>
              <w:rPr>
                <w:rFonts w:cs="Calibri"/>
                <w:sz w:val="24"/>
                <w:szCs w:val="24"/>
              </w:rPr>
            </w:pPr>
            <w:r w:rsidRPr="00C47D58">
              <w:rPr>
                <w:rFonts w:cs="Calibri"/>
                <w:sz w:val="24"/>
                <w:szCs w:val="24"/>
              </w:rPr>
              <w:t>content</w:t>
            </w:r>
          </w:p>
        </w:tc>
      </w:tr>
      <w:tr w:rsidR="00C2289B" w:rsidTr="005F4490">
        <w:tc>
          <w:tcPr>
            <w:tcW w:w="2235" w:type="dxa"/>
          </w:tcPr>
          <w:p w:rsidR="005F4490" w:rsidRDefault="00C2289B" w:rsidP="00C2289B">
            <w:pPr>
              <w:rPr>
                <w:rFonts w:cs="Calibri"/>
                <w:b/>
                <w:sz w:val="24"/>
                <w:szCs w:val="24"/>
              </w:rPr>
            </w:pPr>
            <w:r>
              <w:rPr>
                <w:rFonts w:cs="Calibri"/>
                <w:b/>
                <w:sz w:val="24"/>
                <w:szCs w:val="24"/>
              </w:rPr>
              <w:t>Thinking/</w:t>
            </w:r>
          </w:p>
          <w:p w:rsidR="00C2289B" w:rsidRDefault="00C2289B" w:rsidP="00C2289B">
            <w:pPr>
              <w:rPr>
                <w:rFonts w:cs="Calibri"/>
                <w:b/>
                <w:sz w:val="24"/>
                <w:szCs w:val="24"/>
              </w:rPr>
            </w:pPr>
            <w:r>
              <w:rPr>
                <w:rFonts w:cs="Calibri"/>
                <w:b/>
                <w:sz w:val="24"/>
                <w:szCs w:val="24"/>
              </w:rPr>
              <w:t>Investigation</w:t>
            </w:r>
          </w:p>
        </w:tc>
        <w:tc>
          <w:tcPr>
            <w:tcW w:w="2268" w:type="dxa"/>
          </w:tcPr>
          <w:p w:rsidR="00C47D58" w:rsidRPr="00C47D58" w:rsidRDefault="00C47D58" w:rsidP="00C47D58">
            <w:pPr>
              <w:rPr>
                <w:rFonts w:cs="Calibri"/>
                <w:sz w:val="24"/>
                <w:szCs w:val="24"/>
              </w:rPr>
            </w:pPr>
            <w:r w:rsidRPr="00C47D58">
              <w:rPr>
                <w:rFonts w:cs="Calibri"/>
                <w:sz w:val="24"/>
                <w:szCs w:val="24"/>
              </w:rPr>
              <w:t>uses critical/</w:t>
            </w:r>
          </w:p>
          <w:p w:rsidR="00C47D58" w:rsidRPr="00C47D58" w:rsidRDefault="00C47D58" w:rsidP="00C47D58">
            <w:pPr>
              <w:rPr>
                <w:rFonts w:cs="Calibri"/>
                <w:sz w:val="24"/>
                <w:szCs w:val="24"/>
              </w:rPr>
            </w:pPr>
            <w:r w:rsidRPr="00C47D58">
              <w:rPr>
                <w:rFonts w:cs="Calibri"/>
                <w:sz w:val="24"/>
                <w:szCs w:val="24"/>
              </w:rPr>
              <w:t>creative thinking</w:t>
            </w:r>
          </w:p>
          <w:p w:rsidR="00C47D58" w:rsidRPr="00C47D58" w:rsidRDefault="00C47D58" w:rsidP="00C47D58">
            <w:pPr>
              <w:rPr>
                <w:rFonts w:cs="Calibri"/>
                <w:sz w:val="24"/>
                <w:szCs w:val="24"/>
              </w:rPr>
            </w:pPr>
            <w:r w:rsidRPr="00C47D58">
              <w:rPr>
                <w:rFonts w:cs="Calibri"/>
                <w:sz w:val="24"/>
                <w:szCs w:val="24"/>
              </w:rPr>
              <w:t>processes, skills,</w:t>
            </w:r>
          </w:p>
          <w:p w:rsidR="00C47D58" w:rsidRPr="00C47D58" w:rsidRDefault="00C47D58" w:rsidP="00C47D58">
            <w:pPr>
              <w:rPr>
                <w:rFonts w:cs="Calibri"/>
                <w:sz w:val="24"/>
                <w:szCs w:val="24"/>
              </w:rPr>
            </w:pPr>
            <w:r w:rsidRPr="00C47D58">
              <w:rPr>
                <w:rFonts w:cs="Calibri"/>
                <w:sz w:val="24"/>
                <w:szCs w:val="24"/>
              </w:rPr>
              <w:t>and strategies</w:t>
            </w:r>
          </w:p>
          <w:p w:rsidR="00C47D58" w:rsidRPr="00C47D58" w:rsidRDefault="00C47D58" w:rsidP="00C47D58">
            <w:pPr>
              <w:rPr>
                <w:rFonts w:cs="Calibri"/>
                <w:sz w:val="24"/>
                <w:szCs w:val="24"/>
              </w:rPr>
            </w:pPr>
            <w:r w:rsidRPr="00C47D58">
              <w:rPr>
                <w:rFonts w:cs="Calibri"/>
                <w:sz w:val="24"/>
                <w:szCs w:val="24"/>
              </w:rPr>
              <w:t xml:space="preserve">with </w:t>
            </w:r>
            <w:r>
              <w:rPr>
                <w:rFonts w:cs="Calibri"/>
                <w:sz w:val="24"/>
                <w:szCs w:val="24"/>
              </w:rPr>
              <w:t>limited</w:t>
            </w:r>
          </w:p>
          <w:p w:rsidR="005F4490" w:rsidRPr="00C47D58" w:rsidRDefault="00C47D58" w:rsidP="00C47D58">
            <w:pPr>
              <w:rPr>
                <w:rFonts w:cs="Calibri"/>
                <w:sz w:val="24"/>
                <w:szCs w:val="24"/>
              </w:rPr>
            </w:pPr>
            <w:r w:rsidRPr="00C47D58">
              <w:rPr>
                <w:rFonts w:cs="Calibri"/>
                <w:sz w:val="24"/>
                <w:szCs w:val="24"/>
              </w:rPr>
              <w:t>effectiveness</w:t>
            </w:r>
          </w:p>
          <w:p w:rsidR="005F4490" w:rsidRPr="00C47D58" w:rsidRDefault="005F4490" w:rsidP="00C2289B">
            <w:pPr>
              <w:rPr>
                <w:rFonts w:cs="Calibri"/>
                <w:sz w:val="24"/>
                <w:szCs w:val="24"/>
              </w:rPr>
            </w:pPr>
          </w:p>
          <w:p w:rsidR="005F4490" w:rsidRPr="00C47D58" w:rsidRDefault="005F4490" w:rsidP="00C2289B">
            <w:pPr>
              <w:rPr>
                <w:rFonts w:cs="Calibri"/>
                <w:sz w:val="24"/>
                <w:szCs w:val="24"/>
              </w:rPr>
            </w:pPr>
          </w:p>
        </w:tc>
        <w:tc>
          <w:tcPr>
            <w:tcW w:w="2268" w:type="dxa"/>
          </w:tcPr>
          <w:p w:rsidR="00C47D58" w:rsidRPr="00C47D58" w:rsidRDefault="00C47D58" w:rsidP="00C47D58">
            <w:pPr>
              <w:rPr>
                <w:rFonts w:cs="Calibri"/>
                <w:sz w:val="24"/>
                <w:szCs w:val="24"/>
              </w:rPr>
            </w:pPr>
            <w:r w:rsidRPr="00C47D58">
              <w:rPr>
                <w:rFonts w:cs="Calibri"/>
                <w:sz w:val="24"/>
                <w:szCs w:val="24"/>
              </w:rPr>
              <w:t>uses critical/</w:t>
            </w:r>
          </w:p>
          <w:p w:rsidR="00C47D58" w:rsidRPr="00C47D58" w:rsidRDefault="00C47D58" w:rsidP="00C47D58">
            <w:pPr>
              <w:rPr>
                <w:rFonts w:cs="Calibri"/>
                <w:sz w:val="24"/>
                <w:szCs w:val="24"/>
              </w:rPr>
            </w:pPr>
            <w:r w:rsidRPr="00C47D58">
              <w:rPr>
                <w:rFonts w:cs="Calibri"/>
                <w:sz w:val="24"/>
                <w:szCs w:val="24"/>
              </w:rPr>
              <w:t>creative thinking</w:t>
            </w:r>
          </w:p>
          <w:p w:rsidR="00C47D58" w:rsidRPr="00C47D58" w:rsidRDefault="00C47D58" w:rsidP="00C47D58">
            <w:pPr>
              <w:rPr>
                <w:rFonts w:cs="Calibri"/>
                <w:sz w:val="24"/>
                <w:szCs w:val="24"/>
              </w:rPr>
            </w:pPr>
            <w:r w:rsidRPr="00C47D58">
              <w:rPr>
                <w:rFonts w:cs="Calibri"/>
                <w:sz w:val="24"/>
                <w:szCs w:val="24"/>
              </w:rPr>
              <w:t>processes, skills,</w:t>
            </w:r>
          </w:p>
          <w:p w:rsidR="00C47D58" w:rsidRPr="00C47D58" w:rsidRDefault="00C47D58" w:rsidP="00C47D58">
            <w:pPr>
              <w:rPr>
                <w:rFonts w:cs="Calibri"/>
                <w:sz w:val="24"/>
                <w:szCs w:val="24"/>
              </w:rPr>
            </w:pPr>
            <w:r w:rsidRPr="00C47D58">
              <w:rPr>
                <w:rFonts w:cs="Calibri"/>
                <w:sz w:val="24"/>
                <w:szCs w:val="24"/>
              </w:rPr>
              <w:t>and strategies</w:t>
            </w:r>
          </w:p>
          <w:p w:rsidR="00C47D58" w:rsidRPr="00C47D58" w:rsidRDefault="00C47D58" w:rsidP="00C47D58">
            <w:pPr>
              <w:rPr>
                <w:rFonts w:cs="Calibri"/>
                <w:sz w:val="24"/>
                <w:szCs w:val="24"/>
              </w:rPr>
            </w:pPr>
            <w:r w:rsidRPr="00C47D58">
              <w:rPr>
                <w:rFonts w:cs="Calibri"/>
                <w:sz w:val="24"/>
                <w:szCs w:val="24"/>
              </w:rPr>
              <w:t xml:space="preserve">with </w:t>
            </w:r>
            <w:r>
              <w:rPr>
                <w:rFonts w:cs="Calibri"/>
                <w:sz w:val="24"/>
                <w:szCs w:val="24"/>
              </w:rPr>
              <w:t>some</w:t>
            </w:r>
          </w:p>
          <w:p w:rsidR="00C2289B" w:rsidRPr="00C47D58" w:rsidRDefault="00C47D58" w:rsidP="00C47D58">
            <w:pPr>
              <w:rPr>
                <w:rFonts w:cs="Calibri"/>
                <w:sz w:val="24"/>
                <w:szCs w:val="24"/>
              </w:rPr>
            </w:pPr>
            <w:r w:rsidRPr="00C47D58">
              <w:rPr>
                <w:rFonts w:cs="Calibri"/>
                <w:sz w:val="24"/>
                <w:szCs w:val="24"/>
              </w:rPr>
              <w:t>effectiveness</w:t>
            </w:r>
          </w:p>
        </w:tc>
        <w:tc>
          <w:tcPr>
            <w:tcW w:w="2126" w:type="dxa"/>
          </w:tcPr>
          <w:p w:rsidR="00C47D58" w:rsidRPr="00C47D58" w:rsidRDefault="00C47D58" w:rsidP="00C47D58">
            <w:pPr>
              <w:rPr>
                <w:rFonts w:cs="Calibri"/>
                <w:sz w:val="24"/>
                <w:szCs w:val="24"/>
              </w:rPr>
            </w:pPr>
            <w:r w:rsidRPr="00C47D58">
              <w:rPr>
                <w:rFonts w:cs="Calibri"/>
                <w:sz w:val="24"/>
                <w:szCs w:val="24"/>
              </w:rPr>
              <w:t>uses critical/</w:t>
            </w:r>
          </w:p>
          <w:p w:rsidR="00C47D58" w:rsidRPr="00C47D58" w:rsidRDefault="00C47D58" w:rsidP="00C47D58">
            <w:pPr>
              <w:rPr>
                <w:rFonts w:cs="Calibri"/>
                <w:sz w:val="24"/>
                <w:szCs w:val="24"/>
              </w:rPr>
            </w:pPr>
            <w:r w:rsidRPr="00C47D58">
              <w:rPr>
                <w:rFonts w:cs="Calibri"/>
                <w:sz w:val="24"/>
                <w:szCs w:val="24"/>
              </w:rPr>
              <w:t>creative thinking</w:t>
            </w:r>
          </w:p>
          <w:p w:rsidR="00C47D58" w:rsidRPr="00C47D58" w:rsidRDefault="00C47D58" w:rsidP="00C47D58">
            <w:pPr>
              <w:rPr>
                <w:rFonts w:cs="Calibri"/>
                <w:sz w:val="24"/>
                <w:szCs w:val="24"/>
              </w:rPr>
            </w:pPr>
            <w:r w:rsidRPr="00C47D58">
              <w:rPr>
                <w:rFonts w:cs="Calibri"/>
                <w:sz w:val="24"/>
                <w:szCs w:val="24"/>
              </w:rPr>
              <w:t>processes, skills,</w:t>
            </w:r>
          </w:p>
          <w:p w:rsidR="00C47D58" w:rsidRPr="00C47D58" w:rsidRDefault="00C47D58" w:rsidP="00C47D58">
            <w:pPr>
              <w:rPr>
                <w:rFonts w:cs="Calibri"/>
                <w:sz w:val="24"/>
                <w:szCs w:val="24"/>
              </w:rPr>
            </w:pPr>
            <w:r w:rsidRPr="00C47D58">
              <w:rPr>
                <w:rFonts w:cs="Calibri"/>
                <w:sz w:val="24"/>
                <w:szCs w:val="24"/>
              </w:rPr>
              <w:t>and strategies</w:t>
            </w:r>
          </w:p>
          <w:p w:rsidR="00C47D58" w:rsidRPr="00C47D58" w:rsidRDefault="00C47D58" w:rsidP="00C47D58">
            <w:pPr>
              <w:rPr>
                <w:rFonts w:cs="Calibri"/>
                <w:sz w:val="24"/>
                <w:szCs w:val="24"/>
              </w:rPr>
            </w:pPr>
            <w:r w:rsidRPr="00C47D58">
              <w:rPr>
                <w:rFonts w:cs="Calibri"/>
                <w:sz w:val="24"/>
                <w:szCs w:val="24"/>
              </w:rPr>
              <w:t xml:space="preserve">with </w:t>
            </w:r>
            <w:r>
              <w:rPr>
                <w:rFonts w:cs="Calibri"/>
                <w:sz w:val="24"/>
                <w:szCs w:val="24"/>
              </w:rPr>
              <w:t>considerable</w:t>
            </w:r>
          </w:p>
          <w:p w:rsidR="00C2289B" w:rsidRPr="00C47D58" w:rsidRDefault="00C47D58" w:rsidP="00C47D58">
            <w:pPr>
              <w:autoSpaceDE w:val="0"/>
              <w:autoSpaceDN w:val="0"/>
              <w:adjustRightInd w:val="0"/>
              <w:rPr>
                <w:rFonts w:ascii="MyriadMM" w:hAnsi="MyriadMM" w:cs="MyriadMM"/>
                <w:sz w:val="20"/>
                <w:szCs w:val="20"/>
              </w:rPr>
            </w:pPr>
            <w:r w:rsidRPr="00C47D58">
              <w:rPr>
                <w:rFonts w:cs="Calibri"/>
                <w:sz w:val="24"/>
                <w:szCs w:val="24"/>
              </w:rPr>
              <w:t>effectiveness</w:t>
            </w:r>
          </w:p>
        </w:tc>
        <w:tc>
          <w:tcPr>
            <w:tcW w:w="2268" w:type="dxa"/>
          </w:tcPr>
          <w:p w:rsidR="00C47D58" w:rsidRPr="00C47D58" w:rsidRDefault="00C47D58" w:rsidP="00C47D58">
            <w:pPr>
              <w:rPr>
                <w:rFonts w:cs="Calibri"/>
                <w:sz w:val="24"/>
                <w:szCs w:val="24"/>
              </w:rPr>
            </w:pPr>
            <w:r w:rsidRPr="00C47D58">
              <w:rPr>
                <w:rFonts w:cs="Calibri"/>
                <w:sz w:val="24"/>
                <w:szCs w:val="24"/>
              </w:rPr>
              <w:t>uses critical/</w:t>
            </w:r>
          </w:p>
          <w:p w:rsidR="00C47D58" w:rsidRPr="00C47D58" w:rsidRDefault="00C47D58" w:rsidP="00C47D58">
            <w:pPr>
              <w:rPr>
                <w:rFonts w:cs="Calibri"/>
                <w:sz w:val="24"/>
                <w:szCs w:val="24"/>
              </w:rPr>
            </w:pPr>
            <w:r w:rsidRPr="00C47D58">
              <w:rPr>
                <w:rFonts w:cs="Calibri"/>
                <w:sz w:val="24"/>
                <w:szCs w:val="24"/>
              </w:rPr>
              <w:t>creative thinking</w:t>
            </w:r>
          </w:p>
          <w:p w:rsidR="00C47D58" w:rsidRPr="00C47D58" w:rsidRDefault="00C47D58" w:rsidP="00C47D58">
            <w:pPr>
              <w:rPr>
                <w:rFonts w:cs="Calibri"/>
                <w:sz w:val="24"/>
                <w:szCs w:val="24"/>
              </w:rPr>
            </w:pPr>
            <w:r w:rsidRPr="00C47D58">
              <w:rPr>
                <w:rFonts w:cs="Calibri"/>
                <w:sz w:val="24"/>
                <w:szCs w:val="24"/>
              </w:rPr>
              <w:t>processes, skills,</w:t>
            </w:r>
          </w:p>
          <w:p w:rsidR="00C47D58" w:rsidRPr="00C47D58" w:rsidRDefault="00C47D58" w:rsidP="00C47D58">
            <w:pPr>
              <w:rPr>
                <w:rFonts w:cs="Calibri"/>
                <w:sz w:val="24"/>
                <w:szCs w:val="24"/>
              </w:rPr>
            </w:pPr>
            <w:r w:rsidRPr="00C47D58">
              <w:rPr>
                <w:rFonts w:cs="Calibri"/>
                <w:sz w:val="24"/>
                <w:szCs w:val="24"/>
              </w:rPr>
              <w:t>and strategies</w:t>
            </w:r>
          </w:p>
          <w:p w:rsidR="00C47D58" w:rsidRPr="00C47D58" w:rsidRDefault="00C47D58" w:rsidP="00C47D58">
            <w:pPr>
              <w:rPr>
                <w:rFonts w:cs="Calibri"/>
                <w:sz w:val="24"/>
                <w:szCs w:val="24"/>
              </w:rPr>
            </w:pPr>
            <w:r w:rsidRPr="00C47D58">
              <w:rPr>
                <w:rFonts w:cs="Calibri"/>
                <w:sz w:val="24"/>
                <w:szCs w:val="24"/>
              </w:rPr>
              <w:t>with a high</w:t>
            </w:r>
          </w:p>
          <w:p w:rsidR="00C47D58" w:rsidRPr="00C47D58" w:rsidRDefault="00C47D58" w:rsidP="00C47D58">
            <w:pPr>
              <w:rPr>
                <w:rFonts w:cs="Calibri"/>
                <w:sz w:val="24"/>
                <w:szCs w:val="24"/>
              </w:rPr>
            </w:pPr>
            <w:r w:rsidRPr="00C47D58">
              <w:rPr>
                <w:rFonts w:cs="Calibri"/>
                <w:sz w:val="24"/>
                <w:szCs w:val="24"/>
              </w:rPr>
              <w:t>degree of</w:t>
            </w:r>
          </w:p>
          <w:p w:rsidR="00C2289B" w:rsidRPr="00C47D58" w:rsidRDefault="00C47D58" w:rsidP="00C47D58">
            <w:pPr>
              <w:rPr>
                <w:rFonts w:cs="Calibri"/>
                <w:sz w:val="24"/>
                <w:szCs w:val="24"/>
              </w:rPr>
            </w:pPr>
            <w:r>
              <w:rPr>
                <w:rFonts w:cs="Calibri"/>
                <w:sz w:val="24"/>
                <w:szCs w:val="24"/>
              </w:rPr>
              <w:t>effectiveness</w:t>
            </w:r>
          </w:p>
        </w:tc>
      </w:tr>
      <w:tr w:rsidR="00C2289B" w:rsidTr="005F4490">
        <w:tc>
          <w:tcPr>
            <w:tcW w:w="2235" w:type="dxa"/>
          </w:tcPr>
          <w:p w:rsidR="00C2289B" w:rsidRDefault="00C2289B" w:rsidP="00C2289B">
            <w:pPr>
              <w:rPr>
                <w:rFonts w:cs="Calibri"/>
                <w:b/>
                <w:sz w:val="24"/>
                <w:szCs w:val="24"/>
              </w:rPr>
            </w:pPr>
            <w:r>
              <w:rPr>
                <w:rFonts w:cs="Calibri"/>
                <w:b/>
                <w:sz w:val="24"/>
                <w:szCs w:val="24"/>
              </w:rPr>
              <w:t>Communication</w:t>
            </w:r>
          </w:p>
        </w:tc>
        <w:tc>
          <w:tcPr>
            <w:tcW w:w="2268" w:type="dxa"/>
          </w:tcPr>
          <w:p w:rsidR="00C47D58" w:rsidRPr="00C47D58" w:rsidRDefault="00C47D58" w:rsidP="00C47D58">
            <w:pPr>
              <w:rPr>
                <w:rFonts w:cs="Calibri"/>
                <w:sz w:val="24"/>
                <w:szCs w:val="24"/>
              </w:rPr>
            </w:pPr>
            <w:r w:rsidRPr="00C47D58">
              <w:rPr>
                <w:rFonts w:cs="Calibri"/>
                <w:sz w:val="24"/>
                <w:szCs w:val="24"/>
              </w:rPr>
              <w:t>communicates</w:t>
            </w:r>
          </w:p>
          <w:p w:rsidR="00C47D58" w:rsidRPr="00C47D58" w:rsidRDefault="00C47D58" w:rsidP="00C47D58">
            <w:pPr>
              <w:rPr>
                <w:rFonts w:cs="Calibri"/>
                <w:sz w:val="24"/>
                <w:szCs w:val="24"/>
              </w:rPr>
            </w:pPr>
            <w:r w:rsidRPr="00C47D58">
              <w:rPr>
                <w:rFonts w:cs="Calibri"/>
                <w:sz w:val="24"/>
                <w:szCs w:val="24"/>
              </w:rPr>
              <w:t xml:space="preserve">to persuade audience with </w:t>
            </w:r>
            <w:r>
              <w:rPr>
                <w:rFonts w:cs="Calibri"/>
                <w:sz w:val="24"/>
                <w:szCs w:val="24"/>
              </w:rPr>
              <w:t>limited</w:t>
            </w:r>
          </w:p>
          <w:p w:rsidR="005F4490" w:rsidRPr="00C47D58" w:rsidRDefault="00C47D58" w:rsidP="00C47D58">
            <w:pPr>
              <w:rPr>
                <w:rFonts w:cs="Calibri"/>
                <w:sz w:val="24"/>
                <w:szCs w:val="24"/>
              </w:rPr>
            </w:pPr>
            <w:r w:rsidRPr="00C47D58">
              <w:rPr>
                <w:rFonts w:cs="Calibri"/>
                <w:sz w:val="24"/>
                <w:szCs w:val="24"/>
              </w:rPr>
              <w:t>effectiveness</w:t>
            </w:r>
          </w:p>
          <w:p w:rsidR="005F4490" w:rsidRPr="00C47D58" w:rsidRDefault="005F4490" w:rsidP="00C2289B">
            <w:pPr>
              <w:rPr>
                <w:rFonts w:cs="Calibri"/>
                <w:sz w:val="24"/>
                <w:szCs w:val="24"/>
              </w:rPr>
            </w:pPr>
          </w:p>
          <w:p w:rsidR="005F4490" w:rsidRPr="00C47D58" w:rsidRDefault="005F4490" w:rsidP="00C2289B">
            <w:pPr>
              <w:rPr>
                <w:rFonts w:cs="Calibri"/>
                <w:sz w:val="24"/>
                <w:szCs w:val="24"/>
              </w:rPr>
            </w:pPr>
          </w:p>
        </w:tc>
        <w:tc>
          <w:tcPr>
            <w:tcW w:w="2268" w:type="dxa"/>
          </w:tcPr>
          <w:p w:rsidR="00C47D58" w:rsidRPr="00C47D58" w:rsidRDefault="00C47D58" w:rsidP="00C47D58">
            <w:pPr>
              <w:rPr>
                <w:rFonts w:cs="Calibri"/>
                <w:sz w:val="24"/>
                <w:szCs w:val="24"/>
              </w:rPr>
            </w:pPr>
            <w:r w:rsidRPr="00C47D58">
              <w:rPr>
                <w:rFonts w:cs="Calibri"/>
                <w:sz w:val="24"/>
                <w:szCs w:val="24"/>
              </w:rPr>
              <w:t>communicates</w:t>
            </w:r>
          </w:p>
          <w:p w:rsidR="00C47D58" w:rsidRPr="00C47D58" w:rsidRDefault="00C47D58" w:rsidP="00C47D58">
            <w:pPr>
              <w:rPr>
                <w:rFonts w:cs="Calibri"/>
                <w:sz w:val="24"/>
                <w:szCs w:val="24"/>
              </w:rPr>
            </w:pPr>
            <w:r w:rsidRPr="00C47D58">
              <w:rPr>
                <w:rFonts w:cs="Calibri"/>
                <w:sz w:val="24"/>
                <w:szCs w:val="24"/>
              </w:rPr>
              <w:t xml:space="preserve">to persuade audience with </w:t>
            </w:r>
            <w:r>
              <w:rPr>
                <w:rFonts w:cs="Calibri"/>
                <w:sz w:val="24"/>
                <w:szCs w:val="24"/>
              </w:rPr>
              <w:t>some</w:t>
            </w:r>
          </w:p>
          <w:p w:rsidR="00C2289B" w:rsidRPr="00C47D58" w:rsidRDefault="00C47D58" w:rsidP="00C47D58">
            <w:pPr>
              <w:rPr>
                <w:rFonts w:cs="Calibri"/>
                <w:sz w:val="24"/>
                <w:szCs w:val="24"/>
              </w:rPr>
            </w:pPr>
            <w:r w:rsidRPr="00C47D58">
              <w:rPr>
                <w:rFonts w:cs="Calibri"/>
                <w:sz w:val="24"/>
                <w:szCs w:val="24"/>
              </w:rPr>
              <w:t>effectiveness</w:t>
            </w:r>
          </w:p>
        </w:tc>
        <w:tc>
          <w:tcPr>
            <w:tcW w:w="2126" w:type="dxa"/>
          </w:tcPr>
          <w:p w:rsidR="00C47D58" w:rsidRPr="00C47D58" w:rsidRDefault="00C47D58" w:rsidP="00C47D58">
            <w:pPr>
              <w:rPr>
                <w:rFonts w:cs="Calibri"/>
                <w:sz w:val="24"/>
                <w:szCs w:val="24"/>
              </w:rPr>
            </w:pPr>
            <w:r w:rsidRPr="00C47D58">
              <w:rPr>
                <w:rFonts w:cs="Calibri"/>
                <w:sz w:val="24"/>
                <w:szCs w:val="24"/>
              </w:rPr>
              <w:t>communicates</w:t>
            </w:r>
          </w:p>
          <w:p w:rsidR="00C47D58" w:rsidRPr="00C47D58" w:rsidRDefault="00C47D58" w:rsidP="00C47D58">
            <w:pPr>
              <w:rPr>
                <w:rFonts w:cs="Calibri"/>
                <w:sz w:val="24"/>
                <w:szCs w:val="24"/>
              </w:rPr>
            </w:pPr>
            <w:r w:rsidRPr="00C47D58">
              <w:rPr>
                <w:rFonts w:cs="Calibri"/>
                <w:sz w:val="24"/>
                <w:szCs w:val="24"/>
              </w:rPr>
              <w:t xml:space="preserve">to persuade audience with </w:t>
            </w:r>
            <w:r>
              <w:rPr>
                <w:rFonts w:cs="Calibri"/>
                <w:sz w:val="24"/>
                <w:szCs w:val="24"/>
              </w:rPr>
              <w:t>considerable</w:t>
            </w:r>
          </w:p>
          <w:p w:rsidR="00C2289B" w:rsidRPr="00C47D58" w:rsidRDefault="00C47D58" w:rsidP="00C47D58">
            <w:pPr>
              <w:rPr>
                <w:rFonts w:cs="Calibri"/>
                <w:sz w:val="24"/>
                <w:szCs w:val="24"/>
              </w:rPr>
            </w:pPr>
            <w:r w:rsidRPr="00C47D58">
              <w:rPr>
                <w:rFonts w:cs="Calibri"/>
                <w:sz w:val="24"/>
                <w:szCs w:val="24"/>
              </w:rPr>
              <w:t>effectiveness</w:t>
            </w:r>
          </w:p>
        </w:tc>
        <w:tc>
          <w:tcPr>
            <w:tcW w:w="2268" w:type="dxa"/>
          </w:tcPr>
          <w:p w:rsidR="00C47D58" w:rsidRPr="00C47D58" w:rsidRDefault="00C47D58" w:rsidP="00C47D58">
            <w:pPr>
              <w:rPr>
                <w:rFonts w:cs="Calibri"/>
                <w:sz w:val="24"/>
                <w:szCs w:val="24"/>
              </w:rPr>
            </w:pPr>
            <w:r w:rsidRPr="00C47D58">
              <w:rPr>
                <w:rFonts w:cs="Calibri"/>
                <w:sz w:val="24"/>
                <w:szCs w:val="24"/>
              </w:rPr>
              <w:t>communicates</w:t>
            </w:r>
          </w:p>
          <w:p w:rsidR="00C47D58" w:rsidRPr="00C47D58" w:rsidRDefault="00C47D58" w:rsidP="00C47D58">
            <w:pPr>
              <w:rPr>
                <w:rFonts w:cs="Calibri"/>
                <w:sz w:val="24"/>
                <w:szCs w:val="24"/>
              </w:rPr>
            </w:pPr>
            <w:r w:rsidRPr="00C47D58">
              <w:rPr>
                <w:rFonts w:cs="Calibri"/>
                <w:sz w:val="24"/>
                <w:szCs w:val="24"/>
              </w:rPr>
              <w:t>to persuade audience with a</w:t>
            </w:r>
          </w:p>
          <w:p w:rsidR="00C47D58" w:rsidRPr="00C47D58" w:rsidRDefault="00C47D58" w:rsidP="00C47D58">
            <w:pPr>
              <w:rPr>
                <w:rFonts w:cs="Calibri"/>
                <w:sz w:val="24"/>
                <w:szCs w:val="24"/>
              </w:rPr>
            </w:pPr>
            <w:r w:rsidRPr="00C47D58">
              <w:rPr>
                <w:rFonts w:cs="Calibri"/>
                <w:sz w:val="24"/>
                <w:szCs w:val="24"/>
              </w:rPr>
              <w:t>high degree of</w:t>
            </w:r>
          </w:p>
          <w:p w:rsidR="00C2289B" w:rsidRPr="00C47D58" w:rsidRDefault="00C47D58" w:rsidP="00C47D58">
            <w:pPr>
              <w:rPr>
                <w:rFonts w:cs="Calibri"/>
                <w:sz w:val="24"/>
                <w:szCs w:val="24"/>
              </w:rPr>
            </w:pPr>
            <w:r w:rsidRPr="00C47D58">
              <w:rPr>
                <w:rFonts w:cs="Calibri"/>
                <w:sz w:val="24"/>
                <w:szCs w:val="24"/>
              </w:rPr>
              <w:t>effectiveness</w:t>
            </w:r>
          </w:p>
        </w:tc>
      </w:tr>
      <w:tr w:rsidR="00C2289B" w:rsidTr="00C47D58">
        <w:trPr>
          <w:trHeight w:val="2574"/>
        </w:trPr>
        <w:tc>
          <w:tcPr>
            <w:tcW w:w="2235" w:type="dxa"/>
          </w:tcPr>
          <w:p w:rsidR="00C2289B" w:rsidRDefault="00C2289B" w:rsidP="00C2289B">
            <w:pPr>
              <w:rPr>
                <w:rFonts w:cs="Calibri"/>
                <w:b/>
                <w:sz w:val="24"/>
                <w:szCs w:val="24"/>
              </w:rPr>
            </w:pPr>
            <w:r>
              <w:rPr>
                <w:rFonts w:cs="Calibri"/>
                <w:b/>
                <w:sz w:val="24"/>
                <w:szCs w:val="24"/>
              </w:rPr>
              <w:t>Application</w:t>
            </w:r>
          </w:p>
        </w:tc>
        <w:tc>
          <w:tcPr>
            <w:tcW w:w="2268" w:type="dxa"/>
          </w:tcPr>
          <w:p w:rsidR="00C47D58" w:rsidRPr="00C47D58" w:rsidRDefault="00C47D58" w:rsidP="00C47D58">
            <w:pPr>
              <w:rPr>
                <w:rFonts w:cs="Calibri"/>
                <w:sz w:val="24"/>
                <w:szCs w:val="24"/>
              </w:rPr>
            </w:pPr>
            <w:r w:rsidRPr="00C47D58">
              <w:rPr>
                <w:rFonts w:cs="Calibri"/>
                <w:sz w:val="24"/>
                <w:szCs w:val="24"/>
              </w:rPr>
              <w:t>makes</w:t>
            </w:r>
          </w:p>
          <w:p w:rsidR="00C47D58" w:rsidRPr="00C47D58" w:rsidRDefault="00C47D58" w:rsidP="00C47D58">
            <w:pPr>
              <w:rPr>
                <w:rFonts w:cs="Calibri"/>
                <w:sz w:val="24"/>
                <w:szCs w:val="24"/>
              </w:rPr>
            </w:pPr>
            <w:r w:rsidRPr="00C47D58">
              <w:rPr>
                <w:rFonts w:cs="Calibri"/>
                <w:sz w:val="24"/>
                <w:szCs w:val="24"/>
              </w:rPr>
              <w:t>connections</w:t>
            </w:r>
          </w:p>
          <w:p w:rsidR="00C47D58" w:rsidRPr="00C47D58" w:rsidRDefault="00C47D58" w:rsidP="00C47D58">
            <w:pPr>
              <w:rPr>
                <w:rFonts w:cs="Calibri"/>
                <w:sz w:val="24"/>
                <w:szCs w:val="24"/>
              </w:rPr>
            </w:pPr>
            <w:r w:rsidRPr="00C47D58">
              <w:rPr>
                <w:rFonts w:cs="Calibri"/>
                <w:sz w:val="24"/>
                <w:szCs w:val="24"/>
              </w:rPr>
              <w:t>between science,</w:t>
            </w:r>
          </w:p>
          <w:p w:rsidR="00C47D58" w:rsidRPr="00C47D58" w:rsidRDefault="00C47D58" w:rsidP="00C47D58">
            <w:pPr>
              <w:rPr>
                <w:rFonts w:cs="Calibri"/>
                <w:sz w:val="24"/>
                <w:szCs w:val="24"/>
              </w:rPr>
            </w:pPr>
            <w:r w:rsidRPr="00C47D58">
              <w:rPr>
                <w:rFonts w:cs="Calibri"/>
                <w:sz w:val="24"/>
                <w:szCs w:val="24"/>
              </w:rPr>
              <w:t>technology,</w:t>
            </w:r>
          </w:p>
          <w:p w:rsidR="00C47D58" w:rsidRPr="00C47D58" w:rsidRDefault="00C47D58" w:rsidP="00C47D58">
            <w:pPr>
              <w:rPr>
                <w:rFonts w:cs="Calibri"/>
                <w:sz w:val="24"/>
                <w:szCs w:val="24"/>
              </w:rPr>
            </w:pPr>
            <w:r w:rsidRPr="00C47D58">
              <w:rPr>
                <w:rFonts w:cs="Calibri"/>
                <w:sz w:val="24"/>
                <w:szCs w:val="24"/>
              </w:rPr>
              <w:t>society, and the</w:t>
            </w:r>
          </w:p>
          <w:p w:rsidR="00C47D58" w:rsidRPr="00C47D58" w:rsidRDefault="00C47D58" w:rsidP="00C47D58">
            <w:pPr>
              <w:rPr>
                <w:rFonts w:cs="Calibri"/>
                <w:sz w:val="24"/>
                <w:szCs w:val="24"/>
              </w:rPr>
            </w:pPr>
            <w:r w:rsidRPr="00C47D58">
              <w:rPr>
                <w:rFonts w:cs="Calibri"/>
                <w:sz w:val="24"/>
                <w:szCs w:val="24"/>
              </w:rPr>
              <w:t>environment with</w:t>
            </w:r>
          </w:p>
          <w:p w:rsidR="00C47D58" w:rsidRPr="00C47D58" w:rsidRDefault="00C47D58" w:rsidP="00C47D58">
            <w:pPr>
              <w:rPr>
                <w:rFonts w:cs="Calibri"/>
                <w:sz w:val="24"/>
                <w:szCs w:val="24"/>
              </w:rPr>
            </w:pPr>
            <w:r>
              <w:rPr>
                <w:rFonts w:cs="Calibri"/>
                <w:sz w:val="24"/>
                <w:szCs w:val="24"/>
              </w:rPr>
              <w:t>limited</w:t>
            </w:r>
          </w:p>
          <w:p w:rsidR="00C2289B" w:rsidRPr="00C47D58" w:rsidRDefault="00C47D58" w:rsidP="00C47D58">
            <w:pPr>
              <w:rPr>
                <w:rFonts w:cs="Calibri"/>
                <w:sz w:val="24"/>
                <w:szCs w:val="24"/>
              </w:rPr>
            </w:pPr>
            <w:r w:rsidRPr="00C47D58">
              <w:rPr>
                <w:rFonts w:cs="Calibri"/>
                <w:sz w:val="24"/>
                <w:szCs w:val="24"/>
              </w:rPr>
              <w:t>effectiveness</w:t>
            </w:r>
          </w:p>
          <w:p w:rsidR="005F4490" w:rsidRPr="00C47D58" w:rsidRDefault="005F4490" w:rsidP="00C2289B">
            <w:pPr>
              <w:rPr>
                <w:rFonts w:cs="Calibri"/>
                <w:sz w:val="24"/>
                <w:szCs w:val="24"/>
              </w:rPr>
            </w:pPr>
          </w:p>
          <w:p w:rsidR="005F4490" w:rsidRPr="00C47D58" w:rsidRDefault="005F4490" w:rsidP="00C2289B">
            <w:pPr>
              <w:rPr>
                <w:rFonts w:cs="Calibri"/>
                <w:sz w:val="24"/>
                <w:szCs w:val="24"/>
              </w:rPr>
            </w:pPr>
          </w:p>
          <w:p w:rsidR="005F4490" w:rsidRPr="00C47D58" w:rsidRDefault="005F4490" w:rsidP="00C2289B">
            <w:pPr>
              <w:rPr>
                <w:rFonts w:cs="Calibri"/>
                <w:sz w:val="24"/>
                <w:szCs w:val="24"/>
              </w:rPr>
            </w:pPr>
          </w:p>
        </w:tc>
        <w:tc>
          <w:tcPr>
            <w:tcW w:w="2268" w:type="dxa"/>
          </w:tcPr>
          <w:p w:rsidR="00C47D58" w:rsidRPr="00C47D58" w:rsidRDefault="00C47D58" w:rsidP="00C47D58">
            <w:pPr>
              <w:rPr>
                <w:rFonts w:cs="Calibri"/>
                <w:sz w:val="24"/>
                <w:szCs w:val="24"/>
              </w:rPr>
            </w:pPr>
            <w:r w:rsidRPr="00C47D58">
              <w:rPr>
                <w:rFonts w:cs="Calibri"/>
                <w:sz w:val="24"/>
                <w:szCs w:val="24"/>
              </w:rPr>
              <w:t>makes</w:t>
            </w:r>
          </w:p>
          <w:p w:rsidR="00C47D58" w:rsidRPr="00C47D58" w:rsidRDefault="00C47D58" w:rsidP="00C47D58">
            <w:pPr>
              <w:rPr>
                <w:rFonts w:cs="Calibri"/>
                <w:sz w:val="24"/>
                <w:szCs w:val="24"/>
              </w:rPr>
            </w:pPr>
            <w:r w:rsidRPr="00C47D58">
              <w:rPr>
                <w:rFonts w:cs="Calibri"/>
                <w:sz w:val="24"/>
                <w:szCs w:val="24"/>
              </w:rPr>
              <w:t>connections</w:t>
            </w:r>
          </w:p>
          <w:p w:rsidR="00C47D58" w:rsidRPr="00C47D58" w:rsidRDefault="00C47D58" w:rsidP="00C47D58">
            <w:pPr>
              <w:rPr>
                <w:rFonts w:cs="Calibri"/>
                <w:sz w:val="24"/>
                <w:szCs w:val="24"/>
              </w:rPr>
            </w:pPr>
            <w:r w:rsidRPr="00C47D58">
              <w:rPr>
                <w:rFonts w:cs="Calibri"/>
                <w:sz w:val="24"/>
                <w:szCs w:val="24"/>
              </w:rPr>
              <w:t>between science,</w:t>
            </w:r>
          </w:p>
          <w:p w:rsidR="00C47D58" w:rsidRPr="00C47D58" w:rsidRDefault="00C47D58" w:rsidP="00C47D58">
            <w:pPr>
              <w:rPr>
                <w:rFonts w:cs="Calibri"/>
                <w:sz w:val="24"/>
                <w:szCs w:val="24"/>
              </w:rPr>
            </w:pPr>
            <w:r w:rsidRPr="00C47D58">
              <w:rPr>
                <w:rFonts w:cs="Calibri"/>
                <w:sz w:val="24"/>
                <w:szCs w:val="24"/>
              </w:rPr>
              <w:t>technology,</w:t>
            </w:r>
          </w:p>
          <w:p w:rsidR="00C47D58" w:rsidRPr="00C47D58" w:rsidRDefault="00C47D58" w:rsidP="00C47D58">
            <w:pPr>
              <w:rPr>
                <w:rFonts w:cs="Calibri"/>
                <w:sz w:val="24"/>
                <w:szCs w:val="24"/>
              </w:rPr>
            </w:pPr>
            <w:r w:rsidRPr="00C47D58">
              <w:rPr>
                <w:rFonts w:cs="Calibri"/>
                <w:sz w:val="24"/>
                <w:szCs w:val="24"/>
              </w:rPr>
              <w:t>society, and the</w:t>
            </w:r>
          </w:p>
          <w:p w:rsidR="00C47D58" w:rsidRPr="00C47D58" w:rsidRDefault="00C47D58" w:rsidP="00C47D58">
            <w:pPr>
              <w:rPr>
                <w:rFonts w:cs="Calibri"/>
                <w:sz w:val="24"/>
                <w:szCs w:val="24"/>
              </w:rPr>
            </w:pPr>
            <w:r w:rsidRPr="00C47D58">
              <w:rPr>
                <w:rFonts w:cs="Calibri"/>
                <w:sz w:val="24"/>
                <w:szCs w:val="24"/>
              </w:rPr>
              <w:t>environment with</w:t>
            </w:r>
          </w:p>
          <w:p w:rsidR="00C47D58" w:rsidRPr="00C47D58" w:rsidRDefault="00C47D58" w:rsidP="00C47D58">
            <w:pPr>
              <w:rPr>
                <w:rFonts w:cs="Calibri"/>
                <w:sz w:val="24"/>
                <w:szCs w:val="24"/>
              </w:rPr>
            </w:pPr>
            <w:r>
              <w:rPr>
                <w:rFonts w:cs="Calibri"/>
                <w:sz w:val="24"/>
                <w:szCs w:val="24"/>
              </w:rPr>
              <w:t>some</w:t>
            </w:r>
          </w:p>
          <w:p w:rsidR="00C2289B" w:rsidRPr="00C47D58" w:rsidRDefault="00C47D58" w:rsidP="00C47D58">
            <w:pPr>
              <w:rPr>
                <w:rFonts w:cs="Calibri"/>
                <w:sz w:val="24"/>
                <w:szCs w:val="24"/>
              </w:rPr>
            </w:pPr>
            <w:r w:rsidRPr="00C47D58">
              <w:rPr>
                <w:rFonts w:cs="Calibri"/>
                <w:sz w:val="24"/>
                <w:szCs w:val="24"/>
              </w:rPr>
              <w:t>effectiveness</w:t>
            </w:r>
          </w:p>
        </w:tc>
        <w:tc>
          <w:tcPr>
            <w:tcW w:w="2126" w:type="dxa"/>
          </w:tcPr>
          <w:p w:rsidR="00C47D58" w:rsidRPr="00C47D58" w:rsidRDefault="00C47D58" w:rsidP="00C47D58">
            <w:pPr>
              <w:rPr>
                <w:rFonts w:cs="Calibri"/>
                <w:sz w:val="24"/>
                <w:szCs w:val="24"/>
              </w:rPr>
            </w:pPr>
            <w:r w:rsidRPr="00C47D58">
              <w:rPr>
                <w:rFonts w:cs="Calibri"/>
                <w:sz w:val="24"/>
                <w:szCs w:val="24"/>
              </w:rPr>
              <w:t>makes</w:t>
            </w:r>
          </w:p>
          <w:p w:rsidR="00C47D58" w:rsidRPr="00C47D58" w:rsidRDefault="00C47D58" w:rsidP="00C47D58">
            <w:pPr>
              <w:rPr>
                <w:rFonts w:cs="Calibri"/>
                <w:sz w:val="24"/>
                <w:szCs w:val="24"/>
              </w:rPr>
            </w:pPr>
            <w:r w:rsidRPr="00C47D58">
              <w:rPr>
                <w:rFonts w:cs="Calibri"/>
                <w:sz w:val="24"/>
                <w:szCs w:val="24"/>
              </w:rPr>
              <w:t>connections</w:t>
            </w:r>
          </w:p>
          <w:p w:rsidR="00C47D58" w:rsidRPr="00C47D58" w:rsidRDefault="00C47D58" w:rsidP="00C47D58">
            <w:pPr>
              <w:rPr>
                <w:rFonts w:cs="Calibri"/>
                <w:sz w:val="24"/>
                <w:szCs w:val="24"/>
              </w:rPr>
            </w:pPr>
            <w:r w:rsidRPr="00C47D58">
              <w:rPr>
                <w:rFonts w:cs="Calibri"/>
                <w:sz w:val="24"/>
                <w:szCs w:val="24"/>
              </w:rPr>
              <w:t>between science,</w:t>
            </w:r>
          </w:p>
          <w:p w:rsidR="00C47D58" w:rsidRPr="00C47D58" w:rsidRDefault="00C47D58" w:rsidP="00C47D58">
            <w:pPr>
              <w:rPr>
                <w:rFonts w:cs="Calibri"/>
                <w:sz w:val="24"/>
                <w:szCs w:val="24"/>
              </w:rPr>
            </w:pPr>
            <w:r w:rsidRPr="00C47D58">
              <w:rPr>
                <w:rFonts w:cs="Calibri"/>
                <w:sz w:val="24"/>
                <w:szCs w:val="24"/>
              </w:rPr>
              <w:t>technology,</w:t>
            </w:r>
          </w:p>
          <w:p w:rsidR="00C47D58" w:rsidRPr="00C47D58" w:rsidRDefault="00C47D58" w:rsidP="00C47D58">
            <w:pPr>
              <w:rPr>
                <w:rFonts w:cs="Calibri"/>
                <w:sz w:val="24"/>
                <w:szCs w:val="24"/>
              </w:rPr>
            </w:pPr>
            <w:r w:rsidRPr="00C47D58">
              <w:rPr>
                <w:rFonts w:cs="Calibri"/>
                <w:sz w:val="24"/>
                <w:szCs w:val="24"/>
              </w:rPr>
              <w:t>society, and the</w:t>
            </w:r>
          </w:p>
          <w:p w:rsidR="00C47D58" w:rsidRPr="00C47D58" w:rsidRDefault="00C47D58" w:rsidP="00C47D58">
            <w:pPr>
              <w:rPr>
                <w:rFonts w:cs="Calibri"/>
                <w:sz w:val="24"/>
                <w:szCs w:val="24"/>
              </w:rPr>
            </w:pPr>
            <w:r w:rsidRPr="00C47D58">
              <w:rPr>
                <w:rFonts w:cs="Calibri"/>
                <w:sz w:val="24"/>
                <w:szCs w:val="24"/>
              </w:rPr>
              <w:t>environment with</w:t>
            </w:r>
          </w:p>
          <w:p w:rsidR="00C47D58" w:rsidRPr="00C47D58" w:rsidRDefault="00C47D58" w:rsidP="00C47D58">
            <w:pPr>
              <w:rPr>
                <w:rFonts w:cs="Calibri"/>
                <w:sz w:val="24"/>
                <w:szCs w:val="24"/>
              </w:rPr>
            </w:pPr>
            <w:r>
              <w:rPr>
                <w:rFonts w:cs="Calibri"/>
                <w:sz w:val="24"/>
                <w:szCs w:val="24"/>
              </w:rPr>
              <w:t>considerable</w:t>
            </w:r>
          </w:p>
          <w:p w:rsidR="00C2289B" w:rsidRPr="00C47D58" w:rsidRDefault="00C47D58" w:rsidP="00C47D58">
            <w:pPr>
              <w:rPr>
                <w:rFonts w:cs="Calibri"/>
                <w:sz w:val="24"/>
                <w:szCs w:val="24"/>
              </w:rPr>
            </w:pPr>
            <w:r w:rsidRPr="00C47D58">
              <w:rPr>
                <w:rFonts w:cs="Calibri"/>
                <w:sz w:val="24"/>
                <w:szCs w:val="24"/>
              </w:rPr>
              <w:t>effectiveness</w:t>
            </w:r>
          </w:p>
        </w:tc>
        <w:tc>
          <w:tcPr>
            <w:tcW w:w="2268" w:type="dxa"/>
          </w:tcPr>
          <w:p w:rsidR="00C47D58" w:rsidRPr="00C47D58" w:rsidRDefault="00C47D58" w:rsidP="00C47D58">
            <w:pPr>
              <w:rPr>
                <w:rFonts w:cs="Calibri"/>
                <w:sz w:val="24"/>
                <w:szCs w:val="24"/>
              </w:rPr>
            </w:pPr>
            <w:r w:rsidRPr="00C47D58">
              <w:rPr>
                <w:rFonts w:cs="Calibri"/>
                <w:sz w:val="24"/>
                <w:szCs w:val="24"/>
              </w:rPr>
              <w:t>makes</w:t>
            </w:r>
          </w:p>
          <w:p w:rsidR="00C47D58" w:rsidRPr="00C47D58" w:rsidRDefault="00C47D58" w:rsidP="00C47D58">
            <w:pPr>
              <w:rPr>
                <w:rFonts w:cs="Calibri"/>
                <w:sz w:val="24"/>
                <w:szCs w:val="24"/>
              </w:rPr>
            </w:pPr>
            <w:r w:rsidRPr="00C47D58">
              <w:rPr>
                <w:rFonts w:cs="Calibri"/>
                <w:sz w:val="24"/>
                <w:szCs w:val="24"/>
              </w:rPr>
              <w:t>connections</w:t>
            </w:r>
          </w:p>
          <w:p w:rsidR="00C47D58" w:rsidRPr="00C47D58" w:rsidRDefault="00C47D58" w:rsidP="00C47D58">
            <w:pPr>
              <w:rPr>
                <w:rFonts w:cs="Calibri"/>
                <w:sz w:val="24"/>
                <w:szCs w:val="24"/>
              </w:rPr>
            </w:pPr>
            <w:r w:rsidRPr="00C47D58">
              <w:rPr>
                <w:rFonts w:cs="Calibri"/>
                <w:sz w:val="24"/>
                <w:szCs w:val="24"/>
              </w:rPr>
              <w:t>between science,</w:t>
            </w:r>
          </w:p>
          <w:p w:rsidR="00C47D58" w:rsidRPr="00C47D58" w:rsidRDefault="00C47D58" w:rsidP="00C47D58">
            <w:pPr>
              <w:rPr>
                <w:rFonts w:cs="Calibri"/>
                <w:sz w:val="24"/>
                <w:szCs w:val="24"/>
              </w:rPr>
            </w:pPr>
            <w:r w:rsidRPr="00C47D58">
              <w:rPr>
                <w:rFonts w:cs="Calibri"/>
                <w:sz w:val="24"/>
                <w:szCs w:val="24"/>
              </w:rPr>
              <w:t>technology,</w:t>
            </w:r>
          </w:p>
          <w:p w:rsidR="00C47D58" w:rsidRPr="00C47D58" w:rsidRDefault="00C47D58" w:rsidP="00C47D58">
            <w:pPr>
              <w:rPr>
                <w:rFonts w:cs="Calibri"/>
                <w:sz w:val="24"/>
                <w:szCs w:val="24"/>
              </w:rPr>
            </w:pPr>
            <w:r w:rsidRPr="00C47D58">
              <w:rPr>
                <w:rFonts w:cs="Calibri"/>
                <w:sz w:val="24"/>
                <w:szCs w:val="24"/>
              </w:rPr>
              <w:t>society, and the</w:t>
            </w:r>
          </w:p>
          <w:p w:rsidR="00C47D58" w:rsidRPr="00C47D58" w:rsidRDefault="00C47D58" w:rsidP="00C47D58">
            <w:pPr>
              <w:rPr>
                <w:rFonts w:cs="Calibri"/>
                <w:sz w:val="24"/>
                <w:szCs w:val="24"/>
              </w:rPr>
            </w:pPr>
            <w:r w:rsidRPr="00C47D58">
              <w:rPr>
                <w:rFonts w:cs="Calibri"/>
                <w:sz w:val="24"/>
                <w:szCs w:val="24"/>
              </w:rPr>
              <w:t>environment with</w:t>
            </w:r>
          </w:p>
          <w:p w:rsidR="00C47D58" w:rsidRPr="00C47D58" w:rsidRDefault="00C47D58" w:rsidP="00C47D58">
            <w:pPr>
              <w:rPr>
                <w:rFonts w:cs="Calibri"/>
                <w:sz w:val="24"/>
                <w:szCs w:val="24"/>
              </w:rPr>
            </w:pPr>
            <w:r w:rsidRPr="00C47D58">
              <w:rPr>
                <w:rFonts w:cs="Calibri"/>
                <w:sz w:val="24"/>
                <w:szCs w:val="24"/>
              </w:rPr>
              <w:t>a high degree of</w:t>
            </w:r>
          </w:p>
          <w:p w:rsidR="00C2289B" w:rsidRPr="00C47D58" w:rsidRDefault="00C47D58" w:rsidP="00C47D58">
            <w:pPr>
              <w:rPr>
                <w:rFonts w:cs="Calibri"/>
                <w:sz w:val="24"/>
                <w:szCs w:val="24"/>
              </w:rPr>
            </w:pPr>
            <w:r w:rsidRPr="00C47D58">
              <w:rPr>
                <w:rFonts w:cs="Calibri"/>
                <w:sz w:val="24"/>
                <w:szCs w:val="24"/>
              </w:rPr>
              <w:t>effectiveness</w:t>
            </w:r>
          </w:p>
        </w:tc>
      </w:tr>
    </w:tbl>
    <w:p w:rsidR="00C2289B" w:rsidRDefault="00C2289B" w:rsidP="00C2289B">
      <w:pPr>
        <w:rPr>
          <w:rFonts w:cs="Calibri"/>
          <w:b/>
          <w:sz w:val="24"/>
          <w:szCs w:val="24"/>
        </w:rPr>
      </w:pPr>
    </w:p>
    <w:p w:rsidR="00C2289B" w:rsidRPr="00C2289B" w:rsidRDefault="00C2289B" w:rsidP="00C2289B">
      <w:pPr>
        <w:rPr>
          <w:rFonts w:cs="Calibri"/>
          <w:b/>
          <w:sz w:val="24"/>
          <w:szCs w:val="24"/>
        </w:rPr>
      </w:pPr>
    </w:p>
    <w:p w:rsidR="00C2289B" w:rsidRPr="00C2289B" w:rsidRDefault="00095F01" w:rsidP="00F74F8E">
      <w:pPr>
        <w:rPr>
          <w:rFonts w:cs="Calibri"/>
          <w:sz w:val="24"/>
          <w:szCs w:val="24"/>
        </w:rPr>
      </w:pPr>
      <w:r>
        <w:rPr>
          <w:rFonts w:cs="Calibri"/>
          <w:sz w:val="24"/>
          <w:szCs w:val="24"/>
        </w:rPr>
        <w:t xml:space="preserve">You will also prepare a self- and peer-evaluation.  </w:t>
      </w:r>
      <w:bookmarkStart w:id="0" w:name="_GoBack"/>
      <w:bookmarkEnd w:id="0"/>
    </w:p>
    <w:p w:rsidR="001C7B16" w:rsidRPr="001C7B16" w:rsidRDefault="001C7B16" w:rsidP="00F74F8E">
      <w:pPr>
        <w:rPr>
          <w:rFonts w:cs="Calibri"/>
          <w:sz w:val="24"/>
          <w:szCs w:val="24"/>
        </w:rPr>
      </w:pPr>
    </w:p>
    <w:sectPr w:rsidR="001C7B16" w:rsidRPr="001C7B16" w:rsidSect="00C47D58">
      <w:pgSz w:w="12240" w:h="15840"/>
      <w:pgMar w:top="794" w:right="1440"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Roman">
    <w:altName w:val="Times New Roman"/>
    <w:panose1 w:val="00000000000000000000"/>
    <w:charset w:val="A1"/>
    <w:family w:val="auto"/>
    <w:notTrueType/>
    <w:pitch w:val="default"/>
    <w:sig w:usb0="00000083" w:usb1="00000000" w:usb2="00000000" w:usb3="00000000" w:csb0="00000009" w:csb1="00000000"/>
  </w:font>
  <w:font w:name="MyriadMM">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57A28"/>
    <w:multiLevelType w:val="hybridMultilevel"/>
    <w:tmpl w:val="7E9230D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4B8455A4"/>
    <w:multiLevelType w:val="hybridMultilevel"/>
    <w:tmpl w:val="0FACB78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4E9A2291"/>
    <w:multiLevelType w:val="hybridMultilevel"/>
    <w:tmpl w:val="4240EE04"/>
    <w:lvl w:ilvl="0" w:tplc="7BD89F00">
      <w:start w:val="2"/>
      <w:numFmt w:val="bullet"/>
      <w:lvlText w:val="-"/>
      <w:lvlJc w:val="left"/>
      <w:pPr>
        <w:ind w:left="360" w:hanging="360"/>
      </w:pPr>
      <w:rPr>
        <w:rFonts w:ascii="Calibri" w:eastAsia="Times New Roman" w:hAnsi="Calibri" w:cs="Calibr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nsid w:val="581910C7"/>
    <w:multiLevelType w:val="hybridMultilevel"/>
    <w:tmpl w:val="9E24455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707214B5"/>
    <w:multiLevelType w:val="hybridMultilevel"/>
    <w:tmpl w:val="58B22C5C"/>
    <w:lvl w:ilvl="0" w:tplc="32CAF37A">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
    <w:nsid w:val="73E84C9D"/>
    <w:multiLevelType w:val="hybridMultilevel"/>
    <w:tmpl w:val="F6188D1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567"/>
    <w:rsid w:val="000502EB"/>
    <w:rsid w:val="00095F01"/>
    <w:rsid w:val="001C5567"/>
    <w:rsid w:val="001C7B16"/>
    <w:rsid w:val="0023556B"/>
    <w:rsid w:val="00237292"/>
    <w:rsid w:val="002730F3"/>
    <w:rsid w:val="0041411C"/>
    <w:rsid w:val="00462BCF"/>
    <w:rsid w:val="004E3CBB"/>
    <w:rsid w:val="005F4490"/>
    <w:rsid w:val="0064248F"/>
    <w:rsid w:val="00C2289B"/>
    <w:rsid w:val="00C47D58"/>
    <w:rsid w:val="00E96D63"/>
    <w:rsid w:val="00ED0298"/>
    <w:rsid w:val="00F74F8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4F8E"/>
    <w:pPr>
      <w:spacing w:line="276" w:lineRule="auto"/>
      <w:ind w:left="720"/>
      <w:contextualSpacing/>
    </w:pPr>
    <w:rPr>
      <w:rFonts w:ascii="Calibri" w:eastAsia="Times New Roman" w:hAnsi="Calibri" w:cs="Times New Roman"/>
      <w:lang w:eastAsia="en-CA"/>
    </w:rPr>
  </w:style>
  <w:style w:type="character" w:styleId="Hyperlink">
    <w:name w:val="Hyperlink"/>
    <w:uiPriority w:val="99"/>
    <w:unhideWhenUsed/>
    <w:rsid w:val="00F74F8E"/>
    <w:rPr>
      <w:color w:val="0000FF"/>
      <w:u w:val="single"/>
    </w:rPr>
  </w:style>
  <w:style w:type="character" w:styleId="FollowedHyperlink">
    <w:name w:val="FollowedHyperlink"/>
    <w:basedOn w:val="DefaultParagraphFont"/>
    <w:uiPriority w:val="99"/>
    <w:semiHidden/>
    <w:unhideWhenUsed/>
    <w:rsid w:val="00F74F8E"/>
    <w:rPr>
      <w:color w:val="800080" w:themeColor="followedHyperlink"/>
      <w:u w:val="single"/>
    </w:rPr>
  </w:style>
  <w:style w:type="paragraph" w:styleId="NormalWeb">
    <w:name w:val="Normal (Web)"/>
    <w:basedOn w:val="Normal"/>
    <w:uiPriority w:val="99"/>
    <w:semiHidden/>
    <w:unhideWhenUsed/>
    <w:rsid w:val="00F74F8E"/>
    <w:pPr>
      <w:spacing w:before="100" w:beforeAutospacing="1" w:after="100" w:afterAutospacing="1"/>
    </w:pPr>
    <w:rPr>
      <w:rFonts w:ascii="Times New Roman" w:eastAsia="Times New Roman" w:hAnsi="Times New Roman" w:cs="Times New Roman"/>
      <w:sz w:val="24"/>
      <w:szCs w:val="24"/>
      <w:lang w:eastAsia="en-CA"/>
    </w:rPr>
  </w:style>
  <w:style w:type="paragraph" w:styleId="BalloonText">
    <w:name w:val="Balloon Text"/>
    <w:basedOn w:val="Normal"/>
    <w:link w:val="BalloonTextChar"/>
    <w:uiPriority w:val="99"/>
    <w:semiHidden/>
    <w:unhideWhenUsed/>
    <w:rsid w:val="00ED029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0298"/>
    <w:rPr>
      <w:rFonts w:ascii="Tahoma" w:hAnsi="Tahoma" w:cs="Tahoma"/>
      <w:sz w:val="16"/>
      <w:szCs w:val="16"/>
    </w:rPr>
  </w:style>
  <w:style w:type="table" w:styleId="TableGrid">
    <w:name w:val="Table Grid"/>
    <w:basedOn w:val="TableNormal"/>
    <w:uiPriority w:val="59"/>
    <w:rsid w:val="00C2289B"/>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4F8E"/>
    <w:pPr>
      <w:spacing w:line="276" w:lineRule="auto"/>
      <w:ind w:left="720"/>
      <w:contextualSpacing/>
    </w:pPr>
    <w:rPr>
      <w:rFonts w:ascii="Calibri" w:eastAsia="Times New Roman" w:hAnsi="Calibri" w:cs="Times New Roman"/>
      <w:lang w:eastAsia="en-CA"/>
    </w:rPr>
  </w:style>
  <w:style w:type="character" w:styleId="Hyperlink">
    <w:name w:val="Hyperlink"/>
    <w:uiPriority w:val="99"/>
    <w:unhideWhenUsed/>
    <w:rsid w:val="00F74F8E"/>
    <w:rPr>
      <w:color w:val="0000FF"/>
      <w:u w:val="single"/>
    </w:rPr>
  </w:style>
  <w:style w:type="character" w:styleId="FollowedHyperlink">
    <w:name w:val="FollowedHyperlink"/>
    <w:basedOn w:val="DefaultParagraphFont"/>
    <w:uiPriority w:val="99"/>
    <w:semiHidden/>
    <w:unhideWhenUsed/>
    <w:rsid w:val="00F74F8E"/>
    <w:rPr>
      <w:color w:val="800080" w:themeColor="followedHyperlink"/>
      <w:u w:val="single"/>
    </w:rPr>
  </w:style>
  <w:style w:type="paragraph" w:styleId="NormalWeb">
    <w:name w:val="Normal (Web)"/>
    <w:basedOn w:val="Normal"/>
    <w:uiPriority w:val="99"/>
    <w:semiHidden/>
    <w:unhideWhenUsed/>
    <w:rsid w:val="00F74F8E"/>
    <w:pPr>
      <w:spacing w:before="100" w:beforeAutospacing="1" w:after="100" w:afterAutospacing="1"/>
    </w:pPr>
    <w:rPr>
      <w:rFonts w:ascii="Times New Roman" w:eastAsia="Times New Roman" w:hAnsi="Times New Roman" w:cs="Times New Roman"/>
      <w:sz w:val="24"/>
      <w:szCs w:val="24"/>
      <w:lang w:eastAsia="en-CA"/>
    </w:rPr>
  </w:style>
  <w:style w:type="paragraph" w:styleId="BalloonText">
    <w:name w:val="Balloon Text"/>
    <w:basedOn w:val="Normal"/>
    <w:link w:val="BalloonTextChar"/>
    <w:uiPriority w:val="99"/>
    <w:semiHidden/>
    <w:unhideWhenUsed/>
    <w:rsid w:val="00ED029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0298"/>
    <w:rPr>
      <w:rFonts w:ascii="Tahoma" w:hAnsi="Tahoma" w:cs="Tahoma"/>
      <w:sz w:val="16"/>
      <w:szCs w:val="16"/>
    </w:rPr>
  </w:style>
  <w:style w:type="table" w:styleId="TableGrid">
    <w:name w:val="Table Grid"/>
    <w:basedOn w:val="TableNormal"/>
    <w:uiPriority w:val="59"/>
    <w:rsid w:val="00C2289B"/>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1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technologyreview.com/biomedicine/38868/?ref=r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3</Pages>
  <Words>558</Words>
  <Characters>3183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dcterms:created xsi:type="dcterms:W3CDTF">2011-10-29T17:17:00Z</dcterms:created>
  <dcterms:modified xsi:type="dcterms:W3CDTF">2011-10-29T19:35:00Z</dcterms:modified>
</cp:coreProperties>
</file>